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宋体" w:hAnsi="宋体" w:eastAsia="宋体" w:cs="Arial"/>
          <w:b/>
          <w:color w:val="444444"/>
          <w:kern w:val="0"/>
          <w:szCs w:val="21"/>
          <w:lang w:val="en-US" w:eastAsia="zh-CN"/>
        </w:rPr>
      </w:pPr>
      <w:r>
        <w:rPr>
          <w:rFonts w:hint="eastAsia" w:ascii="宋体" w:hAnsi="宋体" w:eastAsia="宋体" w:cs="Arial"/>
          <w:b/>
          <w:color w:val="444444"/>
          <w:kern w:val="0"/>
          <w:szCs w:val="21"/>
          <w:lang w:val="en-US" w:eastAsia="zh-CN"/>
        </w:rPr>
        <w:t>山西晨远铸业有限公司年产10万吨铸件技改项目变更</w:t>
      </w:r>
    </w:p>
    <w:p>
      <w:pPr>
        <w:widowControl/>
        <w:shd w:val="clear" w:color="auto" w:fill="FFFFFF"/>
        <w:jc w:val="center"/>
        <w:rPr>
          <w:rFonts w:ascii="宋体" w:hAnsi="宋体" w:eastAsia="宋体" w:cs="Arial"/>
          <w:b/>
          <w:color w:val="444444"/>
          <w:kern w:val="0"/>
          <w:szCs w:val="21"/>
        </w:rPr>
      </w:pPr>
      <w:r>
        <w:rPr>
          <w:rFonts w:hint="eastAsia" w:ascii="宋体" w:hAnsi="宋体" w:eastAsia="宋体" w:cs="Arial"/>
          <w:b/>
          <w:color w:val="444444"/>
          <w:kern w:val="0"/>
          <w:szCs w:val="21"/>
        </w:rPr>
        <w:t>环境影响评价公众参与第一次公示</w:t>
      </w:r>
    </w:p>
    <w:p>
      <w:pPr>
        <w:widowControl/>
        <w:shd w:val="clear" w:color="auto" w:fill="FFFFFF"/>
        <w:ind w:firstLine="420" w:firstLineChars="200"/>
        <w:jc w:val="left"/>
        <w:rPr>
          <w:rFonts w:ascii="宋体" w:hAnsi="宋体" w:eastAsia="宋体" w:cs="Arial"/>
          <w:color w:val="444444"/>
          <w:kern w:val="0"/>
          <w:szCs w:val="21"/>
        </w:rPr>
      </w:pPr>
      <w:r>
        <w:rPr>
          <w:rFonts w:ascii="宋体" w:hAnsi="宋体" w:eastAsia="宋体" w:cs="Arial"/>
          <w:color w:val="444444"/>
          <w:kern w:val="0"/>
          <w:szCs w:val="21"/>
        </w:rPr>
        <w:t>根</w:t>
      </w:r>
      <w:r>
        <w:rPr>
          <w:rFonts w:ascii="Arial" w:hAnsi="Arial" w:cs="Arial"/>
          <w:color w:val="444444"/>
          <w:szCs w:val="21"/>
          <w:shd w:val="clear" w:color="auto" w:fill="FFFFFF"/>
        </w:rPr>
        <w:t>根据《环境影响评价公众参与办法》（生态环境部令第4号文件）有关精神，现将</w:t>
      </w:r>
      <w:r>
        <w:rPr>
          <w:rFonts w:hint="eastAsia" w:ascii="Arial" w:hAnsi="Arial" w:cs="Arial"/>
          <w:color w:val="444444"/>
          <w:szCs w:val="21"/>
          <w:shd w:val="clear" w:color="auto" w:fill="FFFFFF"/>
          <w:lang w:val="en-US" w:eastAsia="zh-CN"/>
        </w:rPr>
        <w:t>山西晨远铸业有限公司年产10万吨铸件技改项目变更</w:t>
      </w:r>
      <w:r>
        <w:rPr>
          <w:rFonts w:ascii="Arial" w:hAnsi="Arial" w:cs="Arial"/>
          <w:color w:val="444444"/>
          <w:szCs w:val="21"/>
          <w:shd w:val="clear" w:color="auto" w:fill="FFFFFF"/>
        </w:rPr>
        <w:t>相关公示如下（</w:t>
      </w:r>
      <w:r>
        <w:rPr>
          <w:rFonts w:ascii="宋体" w:hAnsi="宋体" w:eastAsia="宋体" w:cs="Arial"/>
          <w:color w:val="444444"/>
          <w:kern w:val="0"/>
          <w:szCs w:val="21"/>
        </w:rPr>
        <w:t>公示时间为</w:t>
      </w:r>
      <w:r>
        <w:rPr>
          <w:rFonts w:ascii="Arial" w:hAnsi="Arial" w:eastAsia="宋体" w:cs="Arial"/>
          <w:color w:val="444444"/>
          <w:kern w:val="0"/>
          <w:szCs w:val="21"/>
        </w:rPr>
        <w:t>10</w:t>
      </w:r>
      <w:r>
        <w:rPr>
          <w:rFonts w:ascii="宋体" w:hAnsi="宋体" w:eastAsia="宋体" w:cs="Arial"/>
          <w:color w:val="444444"/>
          <w:kern w:val="0"/>
          <w:szCs w:val="21"/>
        </w:rPr>
        <w:t>个工作日</w:t>
      </w:r>
      <w:r>
        <w:rPr>
          <w:rFonts w:ascii="Arial" w:hAnsi="Arial" w:cs="Arial"/>
          <w:color w:val="444444"/>
          <w:szCs w:val="21"/>
          <w:shd w:val="clear" w:color="auto" w:fill="FFFFFF"/>
        </w:rPr>
        <w:t>）：</w:t>
      </w:r>
    </w:p>
    <w:p>
      <w:pPr>
        <w:widowControl/>
        <w:shd w:val="clear" w:color="auto" w:fill="FFFFFF"/>
        <w:jc w:val="left"/>
        <w:rPr>
          <w:rFonts w:ascii="Arial" w:hAnsi="Arial" w:eastAsia="宋体" w:cs="Arial"/>
          <w:b/>
          <w:color w:val="444444"/>
          <w:kern w:val="0"/>
          <w:szCs w:val="21"/>
        </w:rPr>
      </w:pPr>
      <w:r>
        <w:rPr>
          <w:rFonts w:ascii="Arial" w:hAnsi="Arial" w:eastAsia="宋体" w:cs="Arial"/>
          <w:b/>
          <w:color w:val="444444"/>
          <w:kern w:val="0"/>
          <w:szCs w:val="21"/>
        </w:rPr>
        <w:t>一、建设项目概况</w:t>
      </w:r>
    </w:p>
    <w:p>
      <w:pPr>
        <w:widowControl/>
        <w:shd w:val="clear" w:color="auto" w:fill="FFFFFF"/>
        <w:jc w:val="left"/>
        <w:rPr>
          <w:rFonts w:hint="eastAsia" w:ascii="Arial" w:hAnsi="Arial" w:eastAsia="宋体" w:cs="Arial"/>
          <w:color w:val="444444"/>
          <w:kern w:val="0"/>
          <w:szCs w:val="21"/>
          <w:lang w:val="en-US" w:eastAsia="zh-CN"/>
        </w:rPr>
      </w:pPr>
      <w:r>
        <w:rPr>
          <w:rFonts w:ascii="Arial" w:hAnsi="Arial" w:eastAsia="宋体" w:cs="Arial"/>
          <w:color w:val="444444"/>
          <w:kern w:val="0"/>
          <w:szCs w:val="21"/>
        </w:rPr>
        <w:t>项目名称：</w:t>
      </w:r>
      <w:r>
        <w:rPr>
          <w:rFonts w:hint="eastAsia" w:ascii="Arial" w:hAnsi="Arial" w:eastAsia="宋体" w:cs="Arial"/>
          <w:color w:val="444444"/>
          <w:kern w:val="0"/>
          <w:szCs w:val="21"/>
          <w:lang w:val="en-US" w:eastAsia="zh-CN"/>
        </w:rPr>
        <w:t>山西晨远铸业有限公司年产10万吨铸件技改项目变更</w:t>
      </w:r>
    </w:p>
    <w:p>
      <w:pPr>
        <w:widowControl/>
        <w:shd w:val="clear" w:color="auto" w:fill="FFFFFF"/>
        <w:jc w:val="left"/>
        <w:rPr>
          <w:rFonts w:ascii="Arial" w:hAnsi="Arial" w:eastAsia="宋体" w:cs="Arial"/>
          <w:color w:val="444444"/>
          <w:kern w:val="0"/>
          <w:szCs w:val="21"/>
        </w:rPr>
      </w:pPr>
      <w:r>
        <w:rPr>
          <w:rFonts w:hint="eastAsia" w:ascii="Arial" w:hAnsi="Arial" w:eastAsia="宋体" w:cs="Arial"/>
          <w:color w:val="444444"/>
          <w:kern w:val="0"/>
          <w:szCs w:val="21"/>
          <w:lang w:val="en-US" w:eastAsia="zh-CN"/>
        </w:rPr>
        <w:t>建设地点：岚县普明镇工业园区山西晨远铸业有限公司院内</w:t>
      </w:r>
    </w:p>
    <w:p>
      <w:pPr>
        <w:widowControl/>
        <w:shd w:val="clear" w:color="auto" w:fill="FFFFFF"/>
        <w:jc w:val="left"/>
        <w:rPr>
          <w:rFonts w:ascii="Arial" w:hAnsi="Arial" w:eastAsia="宋体" w:cs="Arial"/>
          <w:color w:val="444444"/>
          <w:kern w:val="0"/>
          <w:szCs w:val="21"/>
        </w:rPr>
      </w:pPr>
      <w:r>
        <w:rPr>
          <w:rFonts w:ascii="Arial" w:hAnsi="Arial" w:eastAsia="宋体" w:cs="Arial"/>
          <w:color w:val="444444"/>
          <w:kern w:val="0"/>
          <w:szCs w:val="21"/>
        </w:rPr>
        <w:t>建设性质：</w:t>
      </w:r>
      <w:r>
        <w:rPr>
          <w:rFonts w:hint="eastAsia" w:ascii="Arial" w:hAnsi="Arial" w:eastAsia="宋体" w:cs="Arial"/>
          <w:color w:val="444444"/>
          <w:kern w:val="0"/>
          <w:szCs w:val="21"/>
          <w:lang w:val="en-US" w:eastAsia="zh-CN"/>
        </w:rPr>
        <w:t>技改</w:t>
      </w:r>
    </w:p>
    <w:p>
      <w:pPr>
        <w:widowControl/>
        <w:shd w:val="clear" w:color="auto" w:fill="FFFFFF"/>
        <w:jc w:val="left"/>
        <w:rPr>
          <w:rFonts w:hint="eastAsia" w:ascii="Arial" w:hAnsi="Arial" w:eastAsia="宋体" w:cs="Arial"/>
          <w:color w:val="444444"/>
          <w:kern w:val="0"/>
          <w:szCs w:val="21"/>
          <w:lang w:val="en-US" w:eastAsia="zh-CN"/>
        </w:rPr>
      </w:pPr>
      <w:r>
        <w:rPr>
          <w:rFonts w:ascii="Arial" w:hAnsi="Arial" w:eastAsia="宋体" w:cs="Arial"/>
          <w:color w:val="444444"/>
          <w:kern w:val="0"/>
          <w:szCs w:val="21"/>
        </w:rPr>
        <w:t>工程建设内容：</w:t>
      </w:r>
      <w:r>
        <w:rPr>
          <w:rFonts w:hint="eastAsia" w:ascii="Arial" w:hAnsi="Arial" w:eastAsia="宋体" w:cs="Arial"/>
          <w:color w:val="444444"/>
          <w:kern w:val="0"/>
          <w:szCs w:val="21"/>
          <w:lang w:val="en-US" w:eastAsia="zh-CN"/>
        </w:rPr>
        <w:t>项目新建（构）筑物主要包括车间1层11528㎡、消防通道及绿化5272㎡。新建2台15t/h燃气冲天炉（交替使用）；利用现有车间，购置安装机加工设备21台（套）；拆除现有的1条1万t/a消失模生产线；取消已批复的4条铁膜覆砂铸造生产线中的2条铁膜覆砂铸造生产线的建设（不再建设），并将剩余2条铁膜覆砂铸造生产线中的1条改为铁型覆砂生产线，另外，新增一条原料破碎线及配套公辅设施；新建生产车间1座，并配套建设覆膜砂铸造工艺生产线4条。</w:t>
      </w:r>
    </w:p>
    <w:p>
      <w:pPr>
        <w:widowControl/>
        <w:shd w:val="clear" w:color="auto" w:fill="FFFFFF"/>
        <w:jc w:val="left"/>
        <w:rPr>
          <w:rFonts w:ascii="Arial" w:hAnsi="Arial" w:eastAsia="宋体" w:cs="Arial"/>
          <w:color w:val="444444"/>
          <w:kern w:val="0"/>
          <w:szCs w:val="21"/>
        </w:rPr>
      </w:pPr>
      <w:r>
        <w:rPr>
          <w:rFonts w:ascii="Arial" w:hAnsi="Arial" w:eastAsia="宋体" w:cs="Arial"/>
          <w:color w:val="444444"/>
          <w:kern w:val="0"/>
          <w:szCs w:val="21"/>
        </w:rPr>
        <w:t>投资情况：总投资</w:t>
      </w:r>
      <w:r>
        <w:rPr>
          <w:rFonts w:hint="eastAsia" w:ascii="Arial" w:hAnsi="Arial" w:eastAsia="宋体" w:cs="Arial"/>
          <w:color w:val="444444"/>
          <w:kern w:val="0"/>
          <w:szCs w:val="21"/>
          <w:lang w:val="en-US" w:eastAsia="zh-CN"/>
        </w:rPr>
        <w:t>1000</w:t>
      </w:r>
      <w:r>
        <w:rPr>
          <w:rFonts w:ascii="Arial" w:hAnsi="Arial" w:eastAsia="宋体" w:cs="Arial"/>
          <w:color w:val="444444"/>
          <w:kern w:val="0"/>
          <w:szCs w:val="21"/>
        </w:rPr>
        <w:t>万元</w:t>
      </w:r>
    </w:p>
    <w:p>
      <w:pPr>
        <w:widowControl/>
        <w:shd w:val="clear" w:color="auto" w:fill="FFFFFF"/>
        <w:jc w:val="left"/>
        <w:rPr>
          <w:rFonts w:ascii="Arial" w:hAnsi="Arial" w:eastAsia="宋体" w:cs="Arial"/>
          <w:color w:val="444444"/>
          <w:kern w:val="0"/>
          <w:szCs w:val="21"/>
        </w:rPr>
      </w:pPr>
      <w:r>
        <w:rPr>
          <w:rFonts w:ascii="Arial" w:hAnsi="Arial" w:eastAsia="宋体" w:cs="Arial"/>
          <w:b/>
          <w:bCs/>
          <w:color w:val="444444"/>
          <w:kern w:val="0"/>
          <w:szCs w:val="21"/>
        </w:rPr>
        <w:t>二、环境影响评价工作程序和主要工作内容</w:t>
      </w:r>
    </w:p>
    <w:p>
      <w:pPr>
        <w:widowControl/>
        <w:shd w:val="clear" w:color="auto" w:fill="FFFFFF"/>
        <w:jc w:val="left"/>
        <w:rPr>
          <w:rFonts w:ascii="Arial" w:hAnsi="Arial" w:eastAsia="宋体" w:cs="Arial"/>
          <w:color w:val="444444"/>
          <w:kern w:val="0"/>
          <w:szCs w:val="21"/>
        </w:rPr>
      </w:pPr>
      <w:r>
        <w:rPr>
          <w:rFonts w:ascii="Arial" w:hAnsi="Arial" w:eastAsia="宋体" w:cs="Arial"/>
          <w:color w:val="444444"/>
          <w:kern w:val="0"/>
          <w:szCs w:val="21"/>
        </w:rPr>
        <w:t>1、环境影响评价工作主要程序：</w:t>
      </w:r>
    </w:p>
    <w:p>
      <w:pPr>
        <w:widowControl/>
        <w:shd w:val="clear" w:color="auto" w:fill="FFFFFF"/>
        <w:jc w:val="left"/>
        <w:rPr>
          <w:rFonts w:ascii="Arial" w:hAnsi="Arial" w:eastAsia="宋体" w:cs="Arial"/>
          <w:color w:val="444444"/>
          <w:kern w:val="0"/>
          <w:szCs w:val="21"/>
        </w:rPr>
      </w:pPr>
      <w:r>
        <w:rPr>
          <w:rFonts w:ascii="Arial" w:hAnsi="Arial" w:eastAsia="宋体" w:cs="Arial"/>
          <w:color w:val="444444"/>
          <w:kern w:val="0"/>
          <w:szCs w:val="21"/>
        </w:rPr>
        <w:t>（1）搜集资料，区域及现状调查；（2）项目工程分析；（3）项目环保措施的可行性分析；（4）环境影响预测；（5）环境影响公示和公众参与调查；（6）给出项目环境可行性的评价结论并提出环境保护措施与建议。</w:t>
      </w:r>
    </w:p>
    <w:p>
      <w:pPr>
        <w:widowControl/>
        <w:shd w:val="clear" w:color="auto" w:fill="FFFFFF"/>
        <w:jc w:val="left"/>
        <w:rPr>
          <w:rFonts w:ascii="Arial" w:hAnsi="Arial" w:eastAsia="宋体" w:cs="Arial"/>
          <w:color w:val="444444"/>
          <w:kern w:val="0"/>
          <w:szCs w:val="21"/>
        </w:rPr>
      </w:pPr>
      <w:r>
        <w:rPr>
          <w:rFonts w:ascii="Arial" w:hAnsi="Arial" w:eastAsia="宋体" w:cs="Arial"/>
          <w:color w:val="444444"/>
          <w:kern w:val="0"/>
          <w:szCs w:val="21"/>
        </w:rPr>
        <w:t>2、环境影响评价主要工作内容：</w:t>
      </w:r>
    </w:p>
    <w:p>
      <w:pPr>
        <w:widowControl/>
        <w:shd w:val="clear" w:color="auto" w:fill="FFFFFF"/>
        <w:jc w:val="left"/>
        <w:rPr>
          <w:rFonts w:ascii="Arial" w:hAnsi="Arial" w:eastAsia="宋体" w:cs="Arial"/>
          <w:color w:val="444444"/>
          <w:kern w:val="0"/>
          <w:szCs w:val="21"/>
        </w:rPr>
      </w:pPr>
      <w:r>
        <w:rPr>
          <w:rFonts w:ascii="Arial" w:hAnsi="Arial" w:eastAsia="宋体" w:cs="Arial"/>
          <w:color w:val="444444"/>
          <w:kern w:val="0"/>
          <w:szCs w:val="21"/>
        </w:rPr>
        <w:t>（1）依据项目工程资料和区域环境状况，识别项目环境影响要素和对象，确定评价等级、范围和重点。（2）依据环保法规，明确项目环保治理要求，核定排污强度，预测环境影响程度。（3）结合公众意见，完善项目环保管理和监控措施。（4）评价项目建设的环境可行性。</w:t>
      </w:r>
    </w:p>
    <w:p>
      <w:pPr>
        <w:widowControl/>
        <w:shd w:val="clear" w:color="auto" w:fill="FFFFFF"/>
        <w:jc w:val="left"/>
        <w:rPr>
          <w:rFonts w:ascii="Arial" w:hAnsi="Arial" w:eastAsia="宋体" w:cs="Arial"/>
          <w:b/>
          <w:color w:val="444444"/>
          <w:kern w:val="0"/>
          <w:szCs w:val="21"/>
        </w:rPr>
      </w:pPr>
      <w:r>
        <w:rPr>
          <w:rFonts w:hint="eastAsia" w:ascii="Arial" w:hAnsi="Arial" w:eastAsia="宋体" w:cs="Arial"/>
          <w:b/>
          <w:color w:val="444444"/>
          <w:kern w:val="0"/>
          <w:szCs w:val="21"/>
        </w:rPr>
        <w:t>三</w:t>
      </w:r>
      <w:r>
        <w:rPr>
          <w:rFonts w:ascii="Arial" w:hAnsi="Arial" w:eastAsia="宋体" w:cs="Arial"/>
          <w:b/>
          <w:color w:val="444444"/>
          <w:kern w:val="0"/>
          <w:szCs w:val="21"/>
        </w:rPr>
        <w:t>、建设单位信息</w:t>
      </w:r>
    </w:p>
    <w:p>
      <w:pPr>
        <w:widowControl/>
        <w:shd w:val="clear" w:color="auto" w:fill="FFFFFF"/>
        <w:jc w:val="left"/>
        <w:rPr>
          <w:rFonts w:ascii="Arial" w:hAnsi="Arial" w:eastAsia="宋体" w:cs="Arial"/>
          <w:color w:val="444444"/>
          <w:kern w:val="0"/>
          <w:szCs w:val="21"/>
        </w:rPr>
      </w:pPr>
      <w:r>
        <w:rPr>
          <w:rFonts w:ascii="Arial" w:hAnsi="Arial" w:eastAsia="宋体" w:cs="Arial"/>
          <w:color w:val="444444"/>
          <w:kern w:val="0"/>
          <w:szCs w:val="21"/>
        </w:rPr>
        <w:t>建设单位：</w:t>
      </w:r>
      <w:r>
        <w:rPr>
          <w:rFonts w:hint="eastAsia" w:ascii="Arial" w:hAnsi="Arial" w:eastAsia="宋体" w:cs="Arial"/>
          <w:color w:val="444444"/>
          <w:kern w:val="0"/>
          <w:szCs w:val="21"/>
          <w:lang w:val="en-US" w:eastAsia="zh-CN"/>
        </w:rPr>
        <w:t>山西晨远铸业有限公司</w:t>
      </w:r>
    </w:p>
    <w:p>
      <w:pPr>
        <w:widowControl/>
        <w:shd w:val="clear" w:color="auto" w:fill="FFFFFF"/>
        <w:jc w:val="left"/>
        <w:rPr>
          <w:rFonts w:ascii="Arial" w:hAnsi="Arial" w:eastAsia="宋体" w:cs="Arial"/>
          <w:color w:val="444444"/>
          <w:kern w:val="0"/>
          <w:szCs w:val="21"/>
        </w:rPr>
      </w:pPr>
      <w:r>
        <w:rPr>
          <w:rFonts w:ascii="Arial" w:hAnsi="Arial" w:eastAsia="宋体" w:cs="Arial"/>
          <w:color w:val="444444"/>
          <w:kern w:val="0"/>
          <w:szCs w:val="21"/>
        </w:rPr>
        <w:t>联系人：</w:t>
      </w:r>
      <w:r>
        <w:rPr>
          <w:rFonts w:hint="eastAsia" w:ascii="Arial" w:hAnsi="Arial" w:eastAsia="宋体" w:cs="Arial"/>
          <w:color w:val="444444"/>
          <w:kern w:val="0"/>
          <w:szCs w:val="21"/>
          <w:lang w:val="en-US" w:eastAsia="zh-CN"/>
        </w:rPr>
        <w:t>秦总</w:t>
      </w:r>
    </w:p>
    <w:p>
      <w:pPr>
        <w:widowControl/>
        <w:shd w:val="clear" w:color="auto" w:fill="FFFFFF"/>
        <w:jc w:val="left"/>
        <w:rPr>
          <w:rFonts w:ascii="Arial" w:hAnsi="Arial" w:eastAsia="宋体" w:cs="Arial"/>
          <w:color w:val="444444"/>
          <w:kern w:val="0"/>
          <w:szCs w:val="21"/>
        </w:rPr>
      </w:pPr>
      <w:r>
        <w:rPr>
          <w:rFonts w:ascii="Arial" w:hAnsi="Arial" w:eastAsia="宋体" w:cs="Arial"/>
          <w:color w:val="444444"/>
          <w:kern w:val="0"/>
          <w:szCs w:val="21"/>
        </w:rPr>
        <w:t>联系方式：</w:t>
      </w:r>
      <w:r>
        <w:rPr>
          <w:rFonts w:hint="eastAsia" w:ascii="Arial" w:hAnsi="Arial" w:eastAsia="宋体" w:cs="Arial"/>
          <w:color w:val="444444"/>
          <w:kern w:val="0"/>
          <w:szCs w:val="21"/>
          <w:lang w:val="en-US" w:eastAsia="zh-CN"/>
        </w:rPr>
        <w:t>159 3586 0977</w:t>
      </w:r>
    </w:p>
    <w:p>
      <w:pPr>
        <w:widowControl/>
        <w:shd w:val="clear" w:color="auto" w:fill="FFFFFF"/>
        <w:jc w:val="left"/>
        <w:rPr>
          <w:rFonts w:ascii="Arial" w:hAnsi="Arial" w:eastAsia="宋体" w:cs="Arial"/>
          <w:color w:val="444444"/>
          <w:kern w:val="0"/>
          <w:szCs w:val="21"/>
        </w:rPr>
      </w:pPr>
      <w:r>
        <w:rPr>
          <w:rFonts w:hint="eastAsia" w:ascii="Arial" w:hAnsi="Arial" w:eastAsia="宋体" w:cs="Arial"/>
          <w:color w:val="444444"/>
          <w:kern w:val="0"/>
          <w:szCs w:val="21"/>
        </w:rPr>
        <w:t>地址：</w:t>
      </w:r>
      <w:r>
        <w:rPr>
          <w:rFonts w:hint="eastAsia" w:ascii="Arial" w:hAnsi="Arial" w:eastAsia="宋体" w:cs="Arial"/>
          <w:color w:val="444444"/>
          <w:kern w:val="0"/>
          <w:szCs w:val="21"/>
          <w:lang w:val="en-US" w:eastAsia="zh-CN"/>
        </w:rPr>
        <w:t>岚县普明镇工业园区山西晨远铸业有限公司院内。</w:t>
      </w:r>
    </w:p>
    <w:p>
      <w:pPr>
        <w:widowControl/>
        <w:shd w:val="clear" w:color="auto" w:fill="FFFFFF"/>
        <w:jc w:val="left"/>
        <w:rPr>
          <w:rFonts w:ascii="Arial" w:hAnsi="Arial" w:eastAsia="宋体" w:cs="Arial"/>
          <w:color w:val="444444"/>
          <w:kern w:val="0"/>
          <w:szCs w:val="21"/>
        </w:rPr>
      </w:pPr>
      <w:r>
        <w:rPr>
          <w:rFonts w:ascii="Arial" w:hAnsi="Arial" w:eastAsia="宋体" w:cs="Arial"/>
          <w:b/>
          <w:bCs/>
          <w:color w:val="444444"/>
          <w:kern w:val="0"/>
          <w:szCs w:val="21"/>
        </w:rPr>
        <w:t>四、环境影响报告书编制单位名称及联系方式</w:t>
      </w:r>
    </w:p>
    <w:p>
      <w:pPr>
        <w:widowControl/>
        <w:shd w:val="clear" w:color="auto" w:fill="FFFFFF"/>
        <w:jc w:val="left"/>
        <w:rPr>
          <w:rFonts w:ascii="Arial" w:hAnsi="Arial" w:eastAsia="宋体" w:cs="Arial"/>
          <w:color w:val="444444"/>
          <w:kern w:val="0"/>
          <w:szCs w:val="21"/>
        </w:rPr>
      </w:pPr>
      <w:r>
        <w:rPr>
          <w:rFonts w:ascii="Arial" w:hAnsi="Arial" w:eastAsia="宋体" w:cs="Arial"/>
          <w:color w:val="444444"/>
          <w:kern w:val="0"/>
          <w:szCs w:val="21"/>
        </w:rPr>
        <w:t>（1）评价机构名称：</w:t>
      </w:r>
      <w:r>
        <w:rPr>
          <w:rFonts w:hint="default" w:ascii="Arial" w:hAnsi="Arial" w:eastAsia="宋体" w:cs="Arial"/>
          <w:color w:val="000000" w:themeColor="text1"/>
          <w:kern w:val="0"/>
          <w:szCs w:val="21"/>
          <w:lang w:val="en-US" w:eastAsia="zh-CN"/>
          <w14:textFill>
            <w14:solidFill>
              <w14:schemeClr w14:val="tx1"/>
            </w14:solidFill>
          </w14:textFill>
        </w:rPr>
        <w:t>山西铭淼合创环保科技有限公司</w:t>
      </w:r>
    </w:p>
    <w:p>
      <w:pPr>
        <w:widowControl/>
        <w:shd w:val="clear" w:color="auto" w:fill="FFFFFF"/>
        <w:jc w:val="left"/>
        <w:rPr>
          <w:rFonts w:ascii="Arial" w:hAnsi="Arial" w:eastAsia="宋体" w:cs="Arial"/>
          <w:color w:val="444444"/>
          <w:kern w:val="0"/>
          <w:szCs w:val="21"/>
        </w:rPr>
      </w:pPr>
      <w:r>
        <w:rPr>
          <w:rFonts w:ascii="Arial" w:hAnsi="Arial" w:eastAsia="宋体" w:cs="Arial"/>
          <w:color w:val="444444"/>
          <w:kern w:val="0"/>
          <w:szCs w:val="21"/>
        </w:rPr>
        <w:t>（2）通讯地址</w:t>
      </w:r>
      <w:bookmarkStart w:id="0" w:name="_GoBack"/>
      <w:r>
        <w:rPr>
          <w:rFonts w:ascii="Arial" w:hAnsi="Arial" w:eastAsia="宋体" w:cs="Arial"/>
          <w:color w:val="000000" w:themeColor="text1"/>
          <w:kern w:val="0"/>
          <w:szCs w:val="21"/>
          <w14:textFill>
            <w14:solidFill>
              <w14:schemeClr w14:val="tx1"/>
            </w14:solidFill>
          </w14:textFill>
        </w:rPr>
        <w:t>：山西省太原市万柏林区红沟路2号</w:t>
      </w:r>
      <w:bookmarkEnd w:id="0"/>
    </w:p>
    <w:p>
      <w:pPr>
        <w:widowControl/>
        <w:shd w:val="clear" w:color="auto" w:fill="FFFFFF"/>
        <w:jc w:val="left"/>
        <w:rPr>
          <w:rFonts w:ascii="Arial" w:hAnsi="Arial" w:eastAsia="宋体" w:cs="Arial"/>
          <w:color w:val="444444"/>
          <w:kern w:val="0"/>
          <w:szCs w:val="21"/>
        </w:rPr>
      </w:pPr>
      <w:r>
        <w:rPr>
          <w:rFonts w:ascii="Arial" w:hAnsi="Arial" w:eastAsia="宋体" w:cs="Arial"/>
          <w:color w:val="444444"/>
          <w:kern w:val="0"/>
          <w:szCs w:val="21"/>
        </w:rPr>
        <w:t>（3）联系人：</w:t>
      </w:r>
      <w:r>
        <w:rPr>
          <w:rFonts w:hint="eastAsia" w:ascii="Arial" w:hAnsi="Arial" w:eastAsia="宋体" w:cs="Arial"/>
          <w:color w:val="444444"/>
          <w:kern w:val="0"/>
          <w:szCs w:val="21"/>
          <w:lang w:val="en-US" w:eastAsia="zh-CN"/>
        </w:rPr>
        <w:t>蔡工</w:t>
      </w:r>
    </w:p>
    <w:p>
      <w:pPr>
        <w:widowControl/>
        <w:shd w:val="clear" w:color="auto" w:fill="FFFFFF"/>
        <w:jc w:val="left"/>
        <w:rPr>
          <w:rFonts w:ascii="Arial" w:hAnsi="Arial" w:eastAsia="宋体" w:cs="Arial"/>
          <w:color w:val="444444"/>
          <w:kern w:val="0"/>
          <w:szCs w:val="21"/>
        </w:rPr>
      </w:pPr>
      <w:r>
        <w:rPr>
          <w:rFonts w:ascii="Arial" w:hAnsi="Arial" w:eastAsia="宋体" w:cs="Arial"/>
          <w:color w:val="444444"/>
          <w:kern w:val="0"/>
          <w:szCs w:val="21"/>
        </w:rPr>
        <w:t>（4）电话：</w:t>
      </w:r>
      <w:r>
        <w:rPr>
          <w:rFonts w:hint="eastAsia" w:ascii="Arial" w:hAnsi="Arial" w:eastAsia="宋体" w:cs="Arial"/>
          <w:color w:val="444444"/>
          <w:kern w:val="0"/>
          <w:szCs w:val="21"/>
          <w:lang w:val="en-US" w:eastAsia="zh-CN"/>
        </w:rPr>
        <w:t>13754806560</w:t>
      </w:r>
    </w:p>
    <w:p>
      <w:pPr>
        <w:widowControl/>
        <w:shd w:val="clear" w:color="auto" w:fill="FFFFFF"/>
        <w:jc w:val="left"/>
        <w:rPr>
          <w:rFonts w:ascii="Arial" w:hAnsi="Arial" w:eastAsia="宋体" w:cs="Arial"/>
          <w:color w:val="444444"/>
          <w:kern w:val="0"/>
          <w:szCs w:val="21"/>
        </w:rPr>
      </w:pPr>
      <w:r>
        <w:rPr>
          <w:rFonts w:ascii="Arial" w:hAnsi="Arial" w:eastAsia="宋体" w:cs="Arial"/>
          <w:b/>
          <w:bCs/>
          <w:color w:val="444444"/>
          <w:kern w:val="0"/>
          <w:szCs w:val="21"/>
        </w:rPr>
        <w:t>五、公众意见表网络链接</w:t>
      </w:r>
    </w:p>
    <w:p>
      <w:pPr>
        <w:widowControl/>
        <w:shd w:val="clear" w:color="auto" w:fill="FFFFFF"/>
        <w:jc w:val="left"/>
        <w:rPr>
          <w:rFonts w:ascii="Arial" w:hAnsi="Arial" w:eastAsia="宋体" w:cs="Arial"/>
          <w:color w:val="444444"/>
          <w:kern w:val="0"/>
          <w:szCs w:val="21"/>
        </w:rPr>
      </w:pPr>
      <w:r>
        <w:rPr>
          <w:rFonts w:hint="eastAsia" w:ascii="Arial" w:hAnsi="Arial" w:eastAsia="宋体" w:cs="Arial"/>
          <w:color w:val="444444"/>
          <w:kern w:val="0"/>
          <w:szCs w:val="21"/>
        </w:rPr>
        <w:t>见附</w:t>
      </w:r>
      <w:r>
        <w:rPr>
          <w:rFonts w:hint="eastAsia" w:ascii="Arial" w:hAnsi="Arial" w:eastAsia="宋体" w:cs="Arial"/>
          <w:color w:val="444444"/>
          <w:kern w:val="0"/>
          <w:szCs w:val="21"/>
          <w:lang w:val="en-US" w:eastAsia="zh-CN"/>
        </w:rPr>
        <w:t>表</w:t>
      </w:r>
    </w:p>
    <w:p>
      <w:pPr>
        <w:widowControl/>
        <w:shd w:val="clear" w:color="auto" w:fill="FFFFFF"/>
        <w:jc w:val="left"/>
        <w:rPr>
          <w:rFonts w:ascii="Arial" w:hAnsi="Arial" w:eastAsia="宋体" w:cs="Arial"/>
          <w:color w:val="444444"/>
          <w:kern w:val="0"/>
          <w:szCs w:val="21"/>
        </w:rPr>
      </w:pPr>
      <w:r>
        <w:rPr>
          <w:rFonts w:ascii="Arial" w:hAnsi="Arial" w:eastAsia="宋体" w:cs="Arial"/>
          <w:b/>
          <w:bCs/>
          <w:color w:val="444444"/>
          <w:kern w:val="0"/>
          <w:szCs w:val="21"/>
        </w:rPr>
        <w:t>六、提交公众意见表的方式和途径</w:t>
      </w:r>
    </w:p>
    <w:p>
      <w:pPr>
        <w:widowControl/>
        <w:shd w:val="clear" w:color="auto" w:fill="FFFFFF"/>
        <w:ind w:firstLine="420" w:firstLineChars="200"/>
        <w:jc w:val="left"/>
        <w:rPr>
          <w:rFonts w:ascii="Arial" w:hAnsi="Arial" w:eastAsia="宋体" w:cs="Arial"/>
          <w:color w:val="444444"/>
          <w:kern w:val="0"/>
          <w:szCs w:val="21"/>
        </w:rPr>
      </w:pPr>
      <w:r>
        <w:rPr>
          <w:rFonts w:ascii="Arial" w:hAnsi="Arial" w:eastAsia="宋体" w:cs="Arial"/>
          <w:color w:val="444444"/>
          <w:kern w:val="0"/>
          <w:szCs w:val="21"/>
        </w:rPr>
        <w:t>公众可采用信函、电子邮件、电话等方式向建设单位、评价机构发表关于该项目建设及环评工作的意见看法 (不接受与环境保护无关的问题) ，发表意见时请留下您的姓名及基本情况(经常居住地址，身份证号、有效联系方式等)以便必要时进行回访。</w:t>
      </w:r>
    </w:p>
    <w:p>
      <w:pPr>
        <w:widowControl/>
        <w:shd w:val="clear" w:color="auto" w:fill="FFFFFF"/>
        <w:jc w:val="right"/>
        <w:rPr>
          <w:rFonts w:ascii="Arial" w:hAnsi="Arial" w:eastAsia="宋体" w:cs="Arial"/>
          <w:color w:val="444444"/>
          <w:kern w:val="0"/>
          <w:szCs w:val="21"/>
        </w:rPr>
      </w:pPr>
      <w:r>
        <w:rPr>
          <w:rFonts w:ascii="Arial" w:hAnsi="Arial" w:eastAsia="宋体" w:cs="Arial"/>
          <w:color w:val="444444"/>
          <w:kern w:val="0"/>
          <w:szCs w:val="21"/>
        </w:rPr>
        <w:t>202</w:t>
      </w:r>
      <w:r>
        <w:rPr>
          <w:rFonts w:hint="eastAsia" w:ascii="Arial" w:hAnsi="Arial" w:eastAsia="宋体" w:cs="Arial"/>
          <w:color w:val="444444"/>
          <w:kern w:val="0"/>
          <w:szCs w:val="21"/>
          <w:lang w:val="en-US" w:eastAsia="zh-CN"/>
        </w:rPr>
        <w:t>1</w:t>
      </w:r>
      <w:r>
        <w:rPr>
          <w:rFonts w:ascii="宋体" w:hAnsi="宋体" w:eastAsia="宋体" w:cs="Arial"/>
          <w:color w:val="444444"/>
          <w:kern w:val="0"/>
          <w:szCs w:val="21"/>
        </w:rPr>
        <w:t>年</w:t>
      </w:r>
      <w:r>
        <w:rPr>
          <w:rFonts w:hint="eastAsia" w:ascii="Arial" w:hAnsi="Arial" w:eastAsia="宋体" w:cs="Arial"/>
          <w:color w:val="444444"/>
          <w:kern w:val="0"/>
          <w:szCs w:val="21"/>
          <w:lang w:val="en-US" w:eastAsia="zh-CN"/>
        </w:rPr>
        <w:t>11</w:t>
      </w:r>
      <w:r>
        <w:rPr>
          <w:rFonts w:ascii="宋体" w:hAnsi="宋体" w:eastAsia="宋体" w:cs="Arial"/>
          <w:color w:val="444444"/>
          <w:kern w:val="0"/>
          <w:szCs w:val="21"/>
        </w:rPr>
        <w:t>月</w:t>
      </w:r>
      <w:r>
        <w:rPr>
          <w:rFonts w:hint="eastAsia" w:ascii="Times New Roman" w:hAnsi="Times New Roman" w:eastAsia="宋体" w:cs="Times New Roman"/>
          <w:color w:val="444444"/>
          <w:kern w:val="0"/>
          <w:szCs w:val="21"/>
          <w:lang w:val="en-US" w:eastAsia="zh-CN"/>
        </w:rPr>
        <w:t>1</w:t>
      </w:r>
      <w:r>
        <w:rPr>
          <w:rFonts w:ascii="宋体" w:hAnsi="宋体" w:eastAsia="宋体" w:cs="Arial"/>
          <w:color w:val="444444"/>
          <w:kern w:val="0"/>
          <w:szCs w:val="21"/>
        </w:rPr>
        <w:t>日</w:t>
      </w:r>
    </w:p>
    <w:p>
      <w:pPr>
        <w:pStyle w:val="2"/>
        <w:rPr>
          <w:rFonts w:hint="eastAsia" w:eastAsiaTheme="minorEastAsia"/>
          <w:lang w:val="en-US" w:eastAsia="zh-CN"/>
        </w:rPr>
        <w:sectPr>
          <w:pgSz w:w="11906" w:h="16838"/>
          <w:pgMar w:top="1440" w:right="1800" w:bottom="1440" w:left="1800" w:header="851" w:footer="992" w:gutter="0"/>
          <w:cols w:space="425" w:num="1"/>
          <w:docGrid w:type="lines" w:linePitch="312" w:charSpace="0"/>
        </w:sectPr>
      </w:pPr>
      <w:r>
        <w:rPr>
          <w:rFonts w:hint="eastAsia"/>
          <w:lang w:val="en-US" w:eastAsia="zh-CN"/>
        </w:rPr>
        <w:t>附表见后</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10"/>
        <w:tblW w:w="906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山西晨远铸业有限公司年产10万吨铸件技改项目变更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jc w:val="center"/>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jc w:val="center"/>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TimesNewRomanPSMT">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swiss"/>
    <w:pitch w:val="default"/>
    <w:sig w:usb0="800002BF" w:usb1="38CF7CFA" w:usb2="00000016"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329"/>
    <w:rsid w:val="00010A60"/>
    <w:rsid w:val="0016371B"/>
    <w:rsid w:val="00252292"/>
    <w:rsid w:val="002700F5"/>
    <w:rsid w:val="003544AE"/>
    <w:rsid w:val="00370783"/>
    <w:rsid w:val="00411D5E"/>
    <w:rsid w:val="00490430"/>
    <w:rsid w:val="00534FF6"/>
    <w:rsid w:val="00660715"/>
    <w:rsid w:val="006D6C21"/>
    <w:rsid w:val="007D4FF8"/>
    <w:rsid w:val="008425B3"/>
    <w:rsid w:val="00875867"/>
    <w:rsid w:val="008D0329"/>
    <w:rsid w:val="00934C49"/>
    <w:rsid w:val="00942295"/>
    <w:rsid w:val="009E02AD"/>
    <w:rsid w:val="009E7E48"/>
    <w:rsid w:val="00A14DD4"/>
    <w:rsid w:val="00B90AD0"/>
    <w:rsid w:val="00BA7FD5"/>
    <w:rsid w:val="00C55127"/>
    <w:rsid w:val="00CB43F9"/>
    <w:rsid w:val="00CC5723"/>
    <w:rsid w:val="00DB5A01"/>
    <w:rsid w:val="00DE0EC5"/>
    <w:rsid w:val="00E55AF6"/>
    <w:rsid w:val="00E9012B"/>
    <w:rsid w:val="00EF0568"/>
    <w:rsid w:val="00EF474D"/>
    <w:rsid w:val="00F8429D"/>
    <w:rsid w:val="01355BDB"/>
    <w:rsid w:val="02000F70"/>
    <w:rsid w:val="0227653C"/>
    <w:rsid w:val="040E41B9"/>
    <w:rsid w:val="07AE647D"/>
    <w:rsid w:val="0B071FCE"/>
    <w:rsid w:val="0FDE12FB"/>
    <w:rsid w:val="119954D7"/>
    <w:rsid w:val="141A05D4"/>
    <w:rsid w:val="14AC4E4C"/>
    <w:rsid w:val="18B91D8E"/>
    <w:rsid w:val="1AF379C2"/>
    <w:rsid w:val="1C7C18C9"/>
    <w:rsid w:val="1E5450C7"/>
    <w:rsid w:val="23CD7887"/>
    <w:rsid w:val="24A60B18"/>
    <w:rsid w:val="24E8007D"/>
    <w:rsid w:val="25683AD4"/>
    <w:rsid w:val="2B485BAE"/>
    <w:rsid w:val="2BF779C1"/>
    <w:rsid w:val="2F437A45"/>
    <w:rsid w:val="2F80201C"/>
    <w:rsid w:val="3033326D"/>
    <w:rsid w:val="319D757A"/>
    <w:rsid w:val="3261415C"/>
    <w:rsid w:val="328C70CF"/>
    <w:rsid w:val="3C643F1D"/>
    <w:rsid w:val="40EB2B1E"/>
    <w:rsid w:val="4649328B"/>
    <w:rsid w:val="47B93869"/>
    <w:rsid w:val="488A0931"/>
    <w:rsid w:val="4C137AC3"/>
    <w:rsid w:val="4FF971EB"/>
    <w:rsid w:val="56184650"/>
    <w:rsid w:val="564B7635"/>
    <w:rsid w:val="5726686F"/>
    <w:rsid w:val="5A1604A6"/>
    <w:rsid w:val="5D172ECD"/>
    <w:rsid w:val="62644834"/>
    <w:rsid w:val="62EC3306"/>
    <w:rsid w:val="6DFD2DFD"/>
    <w:rsid w:val="72145110"/>
    <w:rsid w:val="73220AC4"/>
    <w:rsid w:val="735B4EF0"/>
    <w:rsid w:val="7532125F"/>
    <w:rsid w:val="7647368C"/>
    <w:rsid w:val="77D878F0"/>
    <w:rsid w:val="7A723029"/>
    <w:rsid w:val="7EC6367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Indent 2"/>
    <w:basedOn w:val="1"/>
    <w:next w:val="1"/>
    <w:unhideWhenUsed/>
    <w:qFormat/>
    <w:uiPriority w:val="99"/>
    <w:pPr>
      <w:spacing w:after="120" w:line="480" w:lineRule="auto"/>
      <w:ind w:left="420" w:leftChars="200"/>
    </w:pPr>
  </w:style>
  <w:style w:type="paragraph" w:styleId="4">
    <w:name w:val="Body Text Indent"/>
    <w:basedOn w:val="1"/>
    <w:unhideWhenUsed/>
    <w:qFormat/>
    <w:uiPriority w:val="99"/>
    <w:pPr>
      <w:widowControl/>
      <w:spacing w:after="120"/>
      <w:ind w:left="420" w:leftChars="200"/>
      <w:jc w:val="left"/>
    </w:pPr>
    <w:rPr>
      <w:rFonts w:ascii="Calibri" w:hAnsi="Calibri" w:eastAsia="宋体" w:cs="Times New Roman"/>
      <w:szCs w:val="24"/>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Body Text First Indent 2"/>
    <w:basedOn w:val="4"/>
    <w:unhideWhenUsed/>
    <w:qFormat/>
    <w:uiPriority w:val="99"/>
    <w:pPr>
      <w:ind w:firstLine="420" w:firstLineChars="200"/>
    </w:p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22"/>
    <w:rPr>
      <w:b/>
      <w:bCs/>
    </w:rPr>
  </w:style>
  <w:style w:type="character" w:customStyle="1" w:styleId="11">
    <w:name w:val="页眉 Char"/>
    <w:basedOn w:val="8"/>
    <w:link w:val="7"/>
    <w:qFormat/>
    <w:uiPriority w:val="99"/>
    <w:rPr>
      <w:sz w:val="18"/>
      <w:szCs w:val="18"/>
    </w:rPr>
  </w:style>
  <w:style w:type="character" w:customStyle="1" w:styleId="12">
    <w:name w:val="页脚 Char"/>
    <w:basedOn w:val="8"/>
    <w:link w:val="5"/>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137</Words>
  <Characters>781</Characters>
  <Lines>6</Lines>
  <Paragraphs>1</Paragraphs>
  <ScaleCrop>false</ScaleCrop>
  <LinksUpToDate>false</LinksUpToDate>
  <CharactersWithSpaces>917</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2020-08-26T02:36:00Z</dcterms:created>
  <dc:creator>HF-work</dc:creator>
  <cp:lastModifiedBy>Administrator</cp:lastModifiedBy>
  <dcterms:modified xsi:type="dcterms:W3CDTF">2022-01-20T00:47:28Z</dcterms:modified>
  <dc:title>山西致祥1000吨/年白酒生产项目</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