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A5C6" w14:textId="3879147B" w:rsidR="00770FB9" w:rsidRPr="00BC3828" w:rsidRDefault="007D4499" w:rsidP="00BC3828">
      <w:pPr>
        <w:spacing w:after="0" w:line="560" w:lineRule="exact"/>
        <w:jc w:val="center"/>
        <w:rPr>
          <w:rFonts w:ascii="Times New Roman" w:eastAsia="黑体" w:hAnsi="黑体"/>
          <w:b/>
          <w:color w:val="000000"/>
          <w:sz w:val="28"/>
          <w:szCs w:val="28"/>
        </w:rPr>
      </w:pPr>
      <w:r>
        <w:rPr>
          <w:rFonts w:ascii="Times New Roman" w:eastAsia="黑体" w:hAnsi="黑体" w:hint="eastAsia"/>
          <w:b/>
          <w:color w:val="000000"/>
          <w:sz w:val="28"/>
          <w:szCs w:val="28"/>
        </w:rPr>
        <w:t>灵石县鸿锐达健康防护科技有限公司新建年产</w:t>
      </w:r>
      <w:r>
        <w:rPr>
          <w:rFonts w:ascii="Times New Roman" w:eastAsia="黑体" w:hAnsi="黑体" w:hint="eastAsia"/>
          <w:b/>
          <w:color w:val="000000"/>
          <w:sz w:val="28"/>
          <w:szCs w:val="28"/>
        </w:rPr>
        <w:t>120</w:t>
      </w:r>
      <w:r>
        <w:rPr>
          <w:rFonts w:ascii="Times New Roman" w:eastAsia="黑体" w:hAnsi="黑体" w:hint="eastAsia"/>
          <w:b/>
          <w:color w:val="000000"/>
          <w:sz w:val="28"/>
          <w:szCs w:val="28"/>
        </w:rPr>
        <w:t>亿只医疗级健康防疫防护手套项目（一期</w:t>
      </w:r>
      <w:r>
        <w:rPr>
          <w:rFonts w:ascii="Times New Roman" w:eastAsia="黑体" w:hAnsi="黑体" w:hint="eastAsia"/>
          <w:b/>
          <w:color w:val="000000"/>
          <w:sz w:val="28"/>
          <w:szCs w:val="28"/>
        </w:rPr>
        <w:t>60</w:t>
      </w:r>
      <w:r>
        <w:rPr>
          <w:rFonts w:ascii="Times New Roman" w:eastAsia="黑体" w:hAnsi="黑体" w:hint="eastAsia"/>
          <w:b/>
          <w:color w:val="000000"/>
          <w:sz w:val="28"/>
          <w:szCs w:val="28"/>
        </w:rPr>
        <w:t>亿只）（阶段性）</w:t>
      </w:r>
    </w:p>
    <w:p w14:paraId="7EEB884C" w14:textId="77777777" w:rsidR="00770FB9" w:rsidRPr="008D1178" w:rsidRDefault="006168A6" w:rsidP="008D1178">
      <w:pPr>
        <w:spacing w:after="0" w:line="560" w:lineRule="exact"/>
        <w:jc w:val="center"/>
        <w:rPr>
          <w:rFonts w:ascii="Times New Roman" w:eastAsia="黑体" w:hAnsi="Times New Roman"/>
          <w:b/>
          <w:color w:val="000000"/>
          <w:sz w:val="28"/>
          <w:szCs w:val="28"/>
        </w:rPr>
      </w:pPr>
      <w:r w:rsidRPr="008D1178">
        <w:rPr>
          <w:rFonts w:ascii="Times New Roman" w:eastAsia="黑体" w:hAnsi="黑体"/>
          <w:b/>
          <w:color w:val="000000"/>
          <w:sz w:val="28"/>
          <w:szCs w:val="28"/>
        </w:rPr>
        <w:t>竣工环境保护验收意见</w:t>
      </w:r>
    </w:p>
    <w:p w14:paraId="2CD8D6FA" w14:textId="77777777" w:rsidR="008D1178" w:rsidRDefault="008D1178">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color w:val="000000"/>
        </w:rPr>
      </w:pPr>
    </w:p>
    <w:p w14:paraId="15BC08F8" w14:textId="77715935" w:rsidR="008D1178" w:rsidRPr="008D1178" w:rsidRDefault="008D1178" w:rsidP="008D1178">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color w:val="000000"/>
        </w:rPr>
      </w:pPr>
      <w:r w:rsidRPr="008D1178">
        <w:rPr>
          <w:rFonts w:ascii="Times New Roman" w:eastAsia="仿宋" w:hAnsi="Times New Roman" w:cs="Times New Roman"/>
          <w:color w:val="000000"/>
        </w:rPr>
        <w:t>20</w:t>
      </w:r>
      <w:r w:rsidR="00BC3828">
        <w:rPr>
          <w:rFonts w:ascii="Times New Roman" w:eastAsia="仿宋" w:hAnsi="Times New Roman" w:cs="Times New Roman" w:hint="eastAsia"/>
          <w:color w:val="000000"/>
        </w:rPr>
        <w:t>2</w:t>
      </w:r>
      <w:r w:rsidR="007D4499">
        <w:rPr>
          <w:rFonts w:ascii="Times New Roman" w:eastAsia="仿宋" w:hAnsi="Times New Roman" w:cs="Times New Roman"/>
          <w:color w:val="000000"/>
        </w:rPr>
        <w:t>4</w:t>
      </w:r>
      <w:r w:rsidRPr="008D1178">
        <w:rPr>
          <w:rFonts w:ascii="Times New Roman" w:eastAsia="仿宋" w:hAnsi="Times New Roman" w:cs="Times New Roman"/>
          <w:color w:val="000000"/>
        </w:rPr>
        <w:t>年</w:t>
      </w:r>
      <w:r w:rsidR="007D4499">
        <w:rPr>
          <w:rFonts w:ascii="Times New Roman" w:eastAsia="仿宋" w:hAnsi="Times New Roman" w:cs="Times New Roman"/>
          <w:color w:val="000000"/>
        </w:rPr>
        <w:t>2</w:t>
      </w:r>
      <w:r w:rsidRPr="008D1178">
        <w:rPr>
          <w:rFonts w:ascii="Times New Roman" w:eastAsia="仿宋" w:hAnsi="Times New Roman" w:cs="Times New Roman"/>
          <w:color w:val="000000"/>
        </w:rPr>
        <w:t>月</w:t>
      </w:r>
      <w:r w:rsidR="00374D55">
        <w:rPr>
          <w:rFonts w:ascii="Times New Roman" w:eastAsia="仿宋" w:hAnsi="Times New Roman" w:cs="Times New Roman"/>
          <w:color w:val="000000"/>
        </w:rPr>
        <w:t>2</w:t>
      </w:r>
      <w:r w:rsidR="007D4499">
        <w:rPr>
          <w:rFonts w:ascii="Times New Roman" w:eastAsia="仿宋" w:hAnsi="Times New Roman" w:cs="Times New Roman"/>
          <w:color w:val="000000"/>
        </w:rPr>
        <w:t>6</w:t>
      </w:r>
      <w:r w:rsidRPr="008D1178">
        <w:rPr>
          <w:rFonts w:ascii="Times New Roman" w:eastAsia="仿宋" w:hAnsi="Times New Roman" w:cs="Times New Roman"/>
          <w:color w:val="000000"/>
        </w:rPr>
        <w:t>日，</w:t>
      </w:r>
      <w:r w:rsidR="007D4499">
        <w:rPr>
          <w:rFonts w:ascii="Times New Roman" w:eastAsia="仿宋" w:hAnsi="Times New Roman" w:cs="Times New Roman" w:hint="eastAsia"/>
          <w:color w:val="000000"/>
        </w:rPr>
        <w:t>灵石县鸿锐达健康防护科技有限公司</w:t>
      </w:r>
      <w:r w:rsidRPr="008D1178">
        <w:rPr>
          <w:rFonts w:ascii="Times New Roman" w:eastAsia="仿宋" w:hAnsi="Times New Roman" w:cs="Times New Roman"/>
          <w:color w:val="000000"/>
        </w:rPr>
        <w:t>组织召开了</w:t>
      </w:r>
      <w:r w:rsidRPr="008D1178">
        <w:rPr>
          <w:rFonts w:ascii="Times New Roman" w:eastAsia="仿宋" w:hAnsi="Times New Roman" w:cs="Times New Roman"/>
          <w:color w:val="000000"/>
        </w:rPr>
        <w:t>“‘</w:t>
      </w:r>
      <w:r w:rsidR="007D4499">
        <w:rPr>
          <w:rFonts w:ascii="Times New Roman" w:eastAsia="仿宋" w:hAnsi="Times New Roman" w:cs="Times New Roman" w:hint="eastAsia"/>
          <w:color w:val="000000"/>
        </w:rPr>
        <w:t>灵石县鸿锐达健康防护科技有限公司新建年产</w:t>
      </w:r>
      <w:r w:rsidR="007D4499">
        <w:rPr>
          <w:rFonts w:ascii="Times New Roman" w:eastAsia="仿宋" w:hAnsi="Times New Roman" w:cs="Times New Roman" w:hint="eastAsia"/>
          <w:color w:val="000000"/>
        </w:rPr>
        <w:t>120</w:t>
      </w:r>
      <w:r w:rsidR="007D4499">
        <w:rPr>
          <w:rFonts w:ascii="Times New Roman" w:eastAsia="仿宋" w:hAnsi="Times New Roman" w:cs="Times New Roman" w:hint="eastAsia"/>
          <w:color w:val="000000"/>
        </w:rPr>
        <w:t>亿只医疗级健康防疫防护手套项目（一期</w:t>
      </w:r>
      <w:r w:rsidR="007D4499">
        <w:rPr>
          <w:rFonts w:ascii="Times New Roman" w:eastAsia="仿宋" w:hAnsi="Times New Roman" w:cs="Times New Roman" w:hint="eastAsia"/>
          <w:color w:val="000000"/>
        </w:rPr>
        <w:t>60</w:t>
      </w:r>
      <w:r w:rsidR="007D4499">
        <w:rPr>
          <w:rFonts w:ascii="Times New Roman" w:eastAsia="仿宋" w:hAnsi="Times New Roman" w:cs="Times New Roman" w:hint="eastAsia"/>
          <w:color w:val="000000"/>
        </w:rPr>
        <w:t>亿只）（阶段性）</w:t>
      </w:r>
      <w:r w:rsidRPr="008D1178">
        <w:rPr>
          <w:rFonts w:ascii="Times New Roman" w:eastAsia="仿宋" w:hAnsi="Times New Roman" w:cs="Times New Roman"/>
          <w:color w:val="000000"/>
        </w:rPr>
        <w:t>’</w:t>
      </w:r>
      <w:r w:rsidRPr="008D1178">
        <w:rPr>
          <w:rFonts w:ascii="Times New Roman" w:eastAsia="仿宋" w:hAnsi="Times New Roman" w:cs="Times New Roman"/>
          <w:color w:val="000000"/>
        </w:rPr>
        <w:t>竣工环境保护设施验收会</w:t>
      </w:r>
      <w:r w:rsidRPr="008D1178">
        <w:rPr>
          <w:rFonts w:ascii="Times New Roman" w:eastAsia="仿宋" w:hAnsi="Times New Roman" w:cs="Times New Roman"/>
          <w:color w:val="000000"/>
        </w:rPr>
        <w:t>”</w:t>
      </w:r>
      <w:r w:rsidRPr="008D1178">
        <w:rPr>
          <w:rFonts w:ascii="Times New Roman" w:eastAsia="仿宋" w:hAnsi="Times New Roman" w:cs="Times New Roman"/>
          <w:color w:val="000000"/>
        </w:rPr>
        <w:t>，应邀参加会议的有</w:t>
      </w:r>
      <w:r w:rsidR="00BC4ECD">
        <w:rPr>
          <w:rFonts w:ascii="Times New Roman" w:eastAsia="仿宋" w:hAnsi="Times New Roman" w:cs="Times New Roman" w:hint="eastAsia"/>
          <w:color w:val="000000"/>
        </w:rPr>
        <w:t>编制单位山西</w:t>
      </w:r>
      <w:r w:rsidR="007D4499">
        <w:rPr>
          <w:rFonts w:ascii="Times New Roman" w:eastAsia="仿宋" w:hAnsi="Times New Roman" w:cs="Times New Roman" w:hint="eastAsia"/>
          <w:color w:val="000000"/>
        </w:rPr>
        <w:t>国创</w:t>
      </w:r>
      <w:r w:rsidR="00BC4ECD">
        <w:rPr>
          <w:rFonts w:ascii="Times New Roman" w:eastAsia="仿宋" w:hAnsi="Times New Roman" w:cs="Times New Roman" w:hint="eastAsia"/>
          <w:color w:val="000000"/>
        </w:rPr>
        <w:t>环保科技有限公司、</w:t>
      </w:r>
      <w:r w:rsidRPr="008D1178">
        <w:rPr>
          <w:rFonts w:ascii="Times New Roman" w:eastAsia="仿宋" w:hAnsi="Times New Roman" w:cs="Times New Roman"/>
          <w:color w:val="000000"/>
        </w:rPr>
        <w:t>项目验收</w:t>
      </w:r>
      <w:r w:rsidR="00BC3828">
        <w:rPr>
          <w:rFonts w:ascii="Times New Roman" w:eastAsia="仿宋" w:hAnsi="Times New Roman" w:cs="Times New Roman" w:hint="eastAsia"/>
          <w:color w:val="000000"/>
        </w:rPr>
        <w:t>检测</w:t>
      </w:r>
      <w:r w:rsidRPr="008D1178">
        <w:rPr>
          <w:rFonts w:ascii="Times New Roman" w:eastAsia="仿宋" w:hAnsi="Times New Roman" w:cs="Times New Roman"/>
          <w:color w:val="000000"/>
        </w:rPr>
        <w:t>单位（</w:t>
      </w:r>
      <w:r w:rsidR="00736393">
        <w:rPr>
          <w:rFonts w:ascii="Times New Roman" w:eastAsia="仿宋" w:hAnsi="Times New Roman" w:cs="Times New Roman"/>
          <w:color w:val="000000"/>
        </w:rPr>
        <w:t>山西中科检测科技有限公司</w:t>
      </w:r>
      <w:r w:rsidRPr="008D1178">
        <w:rPr>
          <w:rFonts w:ascii="Times New Roman" w:eastAsia="仿宋" w:hAnsi="Times New Roman" w:cs="Times New Roman"/>
          <w:color w:val="000000"/>
        </w:rPr>
        <w:t>）</w:t>
      </w:r>
      <w:r w:rsidR="00EA0001">
        <w:rPr>
          <w:rFonts w:ascii="Times New Roman" w:eastAsia="仿宋" w:hAnsi="Times New Roman" w:cs="Times New Roman" w:hint="eastAsia"/>
          <w:color w:val="000000"/>
        </w:rPr>
        <w:t>及</w:t>
      </w:r>
      <w:r w:rsidR="00BC3828">
        <w:rPr>
          <w:rFonts w:ascii="Times New Roman" w:eastAsia="仿宋" w:hAnsi="Times New Roman" w:cs="Times New Roman" w:hint="eastAsia"/>
          <w:color w:val="000000"/>
        </w:rPr>
        <w:t>应邀参会的</w:t>
      </w:r>
      <w:r w:rsidRPr="008D1178">
        <w:rPr>
          <w:rFonts w:ascii="Times New Roman" w:eastAsia="仿宋" w:hAnsi="Times New Roman" w:cs="Times New Roman"/>
          <w:color w:val="000000"/>
        </w:rPr>
        <w:t>环保专家（名单附后）</w:t>
      </w:r>
      <w:r w:rsidRPr="008D1178">
        <w:rPr>
          <w:rFonts w:ascii="Times New Roman" w:eastAsia="仿宋" w:hAnsi="Times New Roman" w:cs="Times New Roman" w:hint="eastAsia"/>
          <w:color w:val="000000"/>
        </w:rPr>
        <w:t>。根据《</w:t>
      </w:r>
      <w:r w:rsidR="007D4499">
        <w:rPr>
          <w:rFonts w:ascii="Times New Roman" w:eastAsia="仿宋" w:hAnsi="Times New Roman" w:cs="Times New Roman" w:hint="eastAsia"/>
          <w:color w:val="000000"/>
        </w:rPr>
        <w:t>灵石县鸿锐达健康防护科技有限公司新建年产</w:t>
      </w:r>
      <w:r w:rsidR="007D4499">
        <w:rPr>
          <w:rFonts w:ascii="Times New Roman" w:eastAsia="仿宋" w:hAnsi="Times New Roman" w:cs="Times New Roman" w:hint="eastAsia"/>
          <w:color w:val="000000"/>
        </w:rPr>
        <w:t>120</w:t>
      </w:r>
      <w:r w:rsidR="007D4499">
        <w:rPr>
          <w:rFonts w:ascii="Times New Roman" w:eastAsia="仿宋" w:hAnsi="Times New Roman" w:cs="Times New Roman" w:hint="eastAsia"/>
          <w:color w:val="000000"/>
        </w:rPr>
        <w:t>亿只医疗级健康防疫防护手套项目（一期</w:t>
      </w:r>
      <w:r w:rsidR="007D4499">
        <w:rPr>
          <w:rFonts w:ascii="Times New Roman" w:eastAsia="仿宋" w:hAnsi="Times New Roman" w:cs="Times New Roman" w:hint="eastAsia"/>
          <w:color w:val="000000"/>
        </w:rPr>
        <w:t>60</w:t>
      </w:r>
      <w:r w:rsidR="007D4499">
        <w:rPr>
          <w:rFonts w:ascii="Times New Roman" w:eastAsia="仿宋" w:hAnsi="Times New Roman" w:cs="Times New Roman" w:hint="eastAsia"/>
          <w:color w:val="000000"/>
        </w:rPr>
        <w:t>亿只）</w:t>
      </w:r>
      <w:r w:rsidRPr="008D1178">
        <w:rPr>
          <w:rFonts w:ascii="Times New Roman" w:eastAsia="仿宋" w:hAnsi="Times New Roman" w:cs="Times New Roman" w:hint="eastAsia"/>
          <w:color w:val="000000"/>
        </w:rPr>
        <w:t>竣工环境保护验收监测报告表》，并对照《建设项目竣工环境保护验收暂行办法》，严格依照国家有关法律法规、建设项目竣工环境保护验收技术规范、本项目环境影响评价报告表和审批部门审批文件等要求对本项目进行验收，</w:t>
      </w:r>
      <w:r w:rsidRPr="008D1178">
        <w:rPr>
          <w:rFonts w:ascii="Times New Roman" w:eastAsia="仿宋" w:hAnsi="Times New Roman" w:cs="Times New Roman"/>
          <w:color w:val="000000"/>
        </w:rPr>
        <w:t>经认真讨论，形成该项目环境保护验收意见如下：</w:t>
      </w:r>
    </w:p>
    <w:p w14:paraId="69B0C4E5" w14:textId="77777777" w:rsidR="00770FB9" w:rsidRPr="008D1178" w:rsidRDefault="006168A6" w:rsidP="008D1178">
      <w:pPr>
        <w:pStyle w:val="1"/>
        <w:adjustRightInd w:val="0"/>
        <w:snapToGrid w:val="0"/>
        <w:spacing w:beforeAutospacing="0" w:after="0" w:afterAutospacing="0" w:line="360" w:lineRule="auto"/>
        <w:ind w:firstLineChars="200" w:firstLine="482"/>
        <w:jc w:val="both"/>
        <w:outlineLvl w:val="0"/>
        <w:rPr>
          <w:rFonts w:ascii="Times New Roman" w:eastAsia="仿宋" w:hAnsi="Times New Roman" w:cs="Times New Roman"/>
          <w:b/>
          <w:color w:val="000000"/>
        </w:rPr>
      </w:pPr>
      <w:r w:rsidRPr="008D1178">
        <w:rPr>
          <w:rFonts w:ascii="Times New Roman" w:eastAsia="仿宋" w:hAnsi="Times New Roman" w:cs="Times New Roman"/>
          <w:b/>
          <w:color w:val="000000"/>
        </w:rPr>
        <w:t>一、工程建设基本情况</w:t>
      </w:r>
    </w:p>
    <w:p w14:paraId="3D7E64E0" w14:textId="77777777" w:rsidR="00770FB9" w:rsidRPr="008D1178" w:rsidRDefault="006168A6">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color w:val="000000"/>
        </w:rPr>
      </w:pPr>
      <w:r w:rsidRPr="008D1178">
        <w:rPr>
          <w:rFonts w:ascii="Times New Roman" w:eastAsia="仿宋" w:hAnsi="Times New Roman" w:cs="Times New Roman"/>
          <w:color w:val="000000"/>
        </w:rPr>
        <w:t>（一）建设地点、规模、主要建设内容</w:t>
      </w:r>
    </w:p>
    <w:p w14:paraId="34F0BD7E" w14:textId="3D375756" w:rsidR="00770FB9" w:rsidRDefault="007D4499">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color w:val="000000"/>
        </w:rPr>
      </w:pPr>
      <w:r w:rsidRPr="007D4499">
        <w:rPr>
          <w:rFonts w:ascii="Times New Roman" w:eastAsia="仿宋" w:hAnsi="Times New Roman" w:cs="Times New Roman" w:hint="eastAsia"/>
          <w:color w:val="000000"/>
        </w:rPr>
        <w:t>灵石县鸿锐达健康防护科技有限公司新建年产</w:t>
      </w:r>
      <w:r w:rsidRPr="007D4499">
        <w:rPr>
          <w:rFonts w:ascii="Times New Roman" w:eastAsia="仿宋" w:hAnsi="Times New Roman" w:cs="Times New Roman" w:hint="eastAsia"/>
          <w:color w:val="000000"/>
        </w:rPr>
        <w:t>120</w:t>
      </w:r>
      <w:r w:rsidRPr="007D4499">
        <w:rPr>
          <w:rFonts w:ascii="Times New Roman" w:eastAsia="仿宋" w:hAnsi="Times New Roman" w:cs="Times New Roman" w:hint="eastAsia"/>
          <w:color w:val="000000"/>
        </w:rPr>
        <w:t>亿只医疗级健康防疫防护手套项目（一期</w:t>
      </w:r>
      <w:r w:rsidRPr="007D4499">
        <w:rPr>
          <w:rFonts w:ascii="Times New Roman" w:eastAsia="仿宋" w:hAnsi="Times New Roman" w:cs="Times New Roman" w:hint="eastAsia"/>
          <w:color w:val="000000"/>
        </w:rPr>
        <w:t>60</w:t>
      </w:r>
      <w:r w:rsidRPr="007D4499">
        <w:rPr>
          <w:rFonts w:ascii="Times New Roman" w:eastAsia="仿宋" w:hAnsi="Times New Roman" w:cs="Times New Roman" w:hint="eastAsia"/>
          <w:color w:val="000000"/>
        </w:rPr>
        <w:t>亿只）位于灵石县两渡镇杨家垣村西北</w:t>
      </w:r>
      <w:r w:rsidRPr="007D4499">
        <w:rPr>
          <w:rFonts w:ascii="Times New Roman" w:eastAsia="仿宋" w:hAnsi="Times New Roman" w:cs="Times New Roman" w:hint="eastAsia"/>
          <w:color w:val="000000"/>
        </w:rPr>
        <w:t>0.95km</w:t>
      </w:r>
      <w:r w:rsidRPr="007D4499">
        <w:rPr>
          <w:rFonts w:ascii="Times New Roman" w:eastAsia="仿宋" w:hAnsi="Times New Roman" w:cs="Times New Roman" w:hint="eastAsia"/>
          <w:color w:val="000000"/>
        </w:rPr>
        <w:t>处，建设性质为新建。项目占地面积</w:t>
      </w:r>
      <w:r w:rsidRPr="007D4499">
        <w:rPr>
          <w:rFonts w:ascii="Times New Roman" w:eastAsia="仿宋" w:hAnsi="Times New Roman" w:cs="Times New Roman" w:hint="eastAsia"/>
          <w:color w:val="000000"/>
        </w:rPr>
        <w:t>99827.43</w:t>
      </w:r>
      <w:r w:rsidRPr="007D4499">
        <w:rPr>
          <w:rFonts w:ascii="Times New Roman" w:eastAsia="仿宋" w:hAnsi="Times New Roman" w:cs="Times New Roman" w:hint="eastAsia"/>
          <w:color w:val="000000"/>
        </w:rPr>
        <w:t>㎡。</w:t>
      </w:r>
    </w:p>
    <w:p w14:paraId="4BB4AA8E" w14:textId="737C7012" w:rsidR="007D4499" w:rsidRPr="008D1178" w:rsidRDefault="007D4499">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hint="eastAsia"/>
          <w:color w:val="000000"/>
        </w:rPr>
      </w:pPr>
      <w:r w:rsidRPr="007D4499">
        <w:rPr>
          <w:rFonts w:ascii="Times New Roman" w:eastAsia="仿宋" w:hAnsi="Times New Roman" w:cs="Times New Roman" w:hint="eastAsia"/>
          <w:color w:val="000000"/>
        </w:rPr>
        <w:t>本项目于</w:t>
      </w:r>
      <w:r w:rsidRPr="007D4499">
        <w:rPr>
          <w:rFonts w:ascii="Times New Roman" w:eastAsia="仿宋" w:hAnsi="Times New Roman" w:cs="Times New Roman" w:hint="eastAsia"/>
          <w:color w:val="000000"/>
        </w:rPr>
        <w:t>2021</w:t>
      </w:r>
      <w:r w:rsidRPr="007D4499">
        <w:rPr>
          <w:rFonts w:ascii="Times New Roman" w:eastAsia="仿宋" w:hAnsi="Times New Roman" w:cs="Times New Roman" w:hint="eastAsia"/>
          <w:color w:val="000000"/>
        </w:rPr>
        <w:t>年</w:t>
      </w:r>
      <w:r w:rsidRPr="007D4499">
        <w:rPr>
          <w:rFonts w:ascii="Times New Roman" w:eastAsia="仿宋" w:hAnsi="Times New Roman" w:cs="Times New Roman" w:hint="eastAsia"/>
          <w:color w:val="000000"/>
        </w:rPr>
        <w:t>6</w:t>
      </w:r>
      <w:r w:rsidRPr="007D4499">
        <w:rPr>
          <w:rFonts w:ascii="Times New Roman" w:eastAsia="仿宋" w:hAnsi="Times New Roman" w:cs="Times New Roman" w:hint="eastAsia"/>
          <w:color w:val="000000"/>
        </w:rPr>
        <w:t>月开工建设，</w:t>
      </w:r>
      <w:r w:rsidRPr="007D4499">
        <w:rPr>
          <w:rFonts w:ascii="Times New Roman" w:eastAsia="仿宋" w:hAnsi="Times New Roman" w:cs="Times New Roman" w:hint="eastAsia"/>
          <w:color w:val="000000"/>
        </w:rPr>
        <w:t>2022</w:t>
      </w:r>
      <w:r w:rsidRPr="007D4499">
        <w:rPr>
          <w:rFonts w:ascii="Times New Roman" w:eastAsia="仿宋" w:hAnsi="Times New Roman" w:cs="Times New Roman" w:hint="eastAsia"/>
          <w:color w:val="000000"/>
        </w:rPr>
        <w:t>年</w:t>
      </w:r>
      <w:r w:rsidRPr="007D4499">
        <w:rPr>
          <w:rFonts w:ascii="Times New Roman" w:eastAsia="仿宋" w:hAnsi="Times New Roman" w:cs="Times New Roman" w:hint="eastAsia"/>
          <w:color w:val="000000"/>
        </w:rPr>
        <w:t>1</w:t>
      </w:r>
      <w:r w:rsidRPr="007D4499">
        <w:rPr>
          <w:rFonts w:ascii="Times New Roman" w:eastAsia="仿宋" w:hAnsi="Times New Roman" w:cs="Times New Roman" w:hint="eastAsia"/>
          <w:color w:val="000000"/>
        </w:rPr>
        <w:t>月建设完成。设计建设</w:t>
      </w:r>
      <w:r w:rsidRPr="007D4499">
        <w:rPr>
          <w:rFonts w:ascii="Times New Roman" w:eastAsia="仿宋" w:hAnsi="Times New Roman" w:cs="Times New Roman" w:hint="eastAsia"/>
          <w:color w:val="000000"/>
        </w:rPr>
        <w:t>20</w:t>
      </w:r>
      <w:r w:rsidRPr="007D4499">
        <w:rPr>
          <w:rFonts w:ascii="Times New Roman" w:eastAsia="仿宋" w:hAnsi="Times New Roman" w:cs="Times New Roman" w:hint="eastAsia"/>
          <w:color w:val="000000"/>
        </w:rPr>
        <w:t>条医疗级健康防护手套生产线，设计生产规模为年产丁腈手套</w:t>
      </w:r>
      <w:r w:rsidRPr="007D4499">
        <w:rPr>
          <w:rFonts w:ascii="Times New Roman" w:eastAsia="仿宋" w:hAnsi="Times New Roman" w:cs="Times New Roman" w:hint="eastAsia"/>
          <w:color w:val="000000"/>
        </w:rPr>
        <w:t>60</w:t>
      </w:r>
      <w:r w:rsidRPr="007D4499">
        <w:rPr>
          <w:rFonts w:ascii="Times New Roman" w:eastAsia="仿宋" w:hAnsi="Times New Roman" w:cs="Times New Roman" w:hint="eastAsia"/>
          <w:color w:val="000000"/>
        </w:rPr>
        <w:t>亿只；实际建设</w:t>
      </w:r>
      <w:r w:rsidRPr="007D4499">
        <w:rPr>
          <w:rFonts w:ascii="Times New Roman" w:eastAsia="仿宋" w:hAnsi="Times New Roman" w:cs="Times New Roman" w:hint="eastAsia"/>
          <w:color w:val="000000"/>
        </w:rPr>
        <w:t>10</w:t>
      </w:r>
      <w:r w:rsidRPr="007D4499">
        <w:rPr>
          <w:rFonts w:ascii="Times New Roman" w:eastAsia="仿宋" w:hAnsi="Times New Roman" w:cs="Times New Roman" w:hint="eastAsia"/>
          <w:color w:val="000000"/>
        </w:rPr>
        <w:t>条医疗级健康防护手套生产线，实际生产规模为年产丁腈手套</w:t>
      </w:r>
      <w:r w:rsidRPr="007D4499">
        <w:rPr>
          <w:rFonts w:ascii="Times New Roman" w:eastAsia="仿宋" w:hAnsi="Times New Roman" w:cs="Times New Roman" w:hint="eastAsia"/>
          <w:color w:val="000000"/>
        </w:rPr>
        <w:t>30</w:t>
      </w:r>
      <w:r w:rsidRPr="007D4499">
        <w:rPr>
          <w:rFonts w:ascii="Times New Roman" w:eastAsia="仿宋" w:hAnsi="Times New Roman" w:cs="Times New Roman" w:hint="eastAsia"/>
          <w:color w:val="000000"/>
        </w:rPr>
        <w:t>亿只。</w:t>
      </w:r>
    </w:p>
    <w:p w14:paraId="56BDBB02" w14:textId="77777777" w:rsidR="00770FB9" w:rsidRPr="008D1178" w:rsidRDefault="006168A6">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color w:val="000000"/>
        </w:rPr>
      </w:pPr>
      <w:r w:rsidRPr="008D1178">
        <w:rPr>
          <w:rFonts w:ascii="Times New Roman" w:eastAsia="仿宋" w:cs="Times New Roman"/>
          <w:color w:val="000000"/>
        </w:rPr>
        <w:t>工程主要建设内容及建设情况见</w:t>
      </w:r>
      <w:r w:rsidRPr="008D1178">
        <w:rPr>
          <w:rFonts w:ascii="Times New Roman" w:eastAsia="仿宋" w:hAnsi="Times New Roman" w:cs="Times New Roman"/>
          <w:color w:val="000000"/>
        </w:rPr>
        <w:t>表</w:t>
      </w:r>
      <w:r w:rsidRPr="008D1178">
        <w:rPr>
          <w:rFonts w:ascii="Times New Roman" w:eastAsia="仿宋" w:hAnsi="Times New Roman" w:cs="Times New Roman"/>
          <w:color w:val="000000"/>
        </w:rPr>
        <w:t>1</w:t>
      </w:r>
      <w:r w:rsidRPr="008D1178">
        <w:rPr>
          <w:rFonts w:ascii="Times New Roman" w:eastAsia="仿宋" w:hAnsi="Times New Roman" w:cs="Times New Roman"/>
          <w:color w:val="000000"/>
        </w:rPr>
        <w:t>。</w:t>
      </w:r>
    </w:p>
    <w:p w14:paraId="47BC3230" w14:textId="77777777" w:rsidR="00770FB9" w:rsidRPr="00D2490A" w:rsidRDefault="006168A6" w:rsidP="00D2490A">
      <w:pPr>
        <w:pStyle w:val="1"/>
        <w:adjustRightInd w:val="0"/>
        <w:snapToGrid w:val="0"/>
        <w:spacing w:beforeAutospacing="0" w:after="0" w:afterAutospacing="0" w:line="360" w:lineRule="auto"/>
        <w:ind w:firstLineChars="200" w:firstLine="420"/>
        <w:jc w:val="center"/>
        <w:outlineLvl w:val="0"/>
        <w:rPr>
          <w:rFonts w:ascii="Times New Roman" w:eastAsia="黑体" w:hAnsi="Times New Roman" w:cs="Times New Roman"/>
          <w:color w:val="000000"/>
          <w:sz w:val="21"/>
          <w:szCs w:val="21"/>
        </w:rPr>
      </w:pPr>
      <w:r w:rsidRPr="00D2490A">
        <w:rPr>
          <w:rFonts w:ascii="Times New Roman" w:eastAsia="黑体" w:hAnsi="黑体" w:cs="Times New Roman"/>
          <w:color w:val="000000"/>
          <w:sz w:val="21"/>
          <w:szCs w:val="21"/>
        </w:rPr>
        <w:t>表</w:t>
      </w:r>
      <w:r w:rsidRPr="00D2490A">
        <w:rPr>
          <w:rFonts w:ascii="Times New Roman" w:eastAsia="黑体" w:hAnsi="Times New Roman" w:cs="Times New Roman"/>
          <w:color w:val="000000"/>
          <w:sz w:val="21"/>
          <w:szCs w:val="21"/>
        </w:rPr>
        <w:t xml:space="preserve">1  </w:t>
      </w:r>
      <w:r w:rsidRPr="00D2490A">
        <w:rPr>
          <w:rFonts w:ascii="Times New Roman" w:eastAsia="黑体" w:hAnsi="黑体" w:cs="Times New Roman"/>
          <w:color w:val="000000"/>
          <w:sz w:val="21"/>
          <w:szCs w:val="21"/>
        </w:rPr>
        <w:t>环评与实际工程建设情况对照表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3"/>
        <w:gridCol w:w="2020"/>
        <w:gridCol w:w="4509"/>
        <w:gridCol w:w="1358"/>
      </w:tblGrid>
      <w:tr w:rsidR="007D4499" w:rsidRPr="007D4499" w14:paraId="74AB6FBB" w14:textId="77777777" w:rsidTr="00350F49">
        <w:trPr>
          <w:cantSplit/>
          <w:trHeight w:val="340"/>
          <w:jc w:val="center"/>
        </w:trPr>
        <w:tc>
          <w:tcPr>
            <w:tcW w:w="393" w:type="pct"/>
            <w:vAlign w:val="center"/>
          </w:tcPr>
          <w:p w14:paraId="349F70CE"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工程</w:t>
            </w:r>
          </w:p>
        </w:tc>
        <w:tc>
          <w:tcPr>
            <w:tcW w:w="1180" w:type="pct"/>
            <w:vAlign w:val="center"/>
          </w:tcPr>
          <w:p w14:paraId="63B75737"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项目</w:t>
            </w:r>
          </w:p>
        </w:tc>
        <w:tc>
          <w:tcPr>
            <w:tcW w:w="2634" w:type="pct"/>
            <w:vAlign w:val="center"/>
          </w:tcPr>
          <w:p w14:paraId="0B99C4A8"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环评阶段建设内容</w:t>
            </w:r>
          </w:p>
        </w:tc>
        <w:tc>
          <w:tcPr>
            <w:tcW w:w="793" w:type="pct"/>
            <w:vAlign w:val="center"/>
          </w:tcPr>
          <w:p w14:paraId="251A152F"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实际建设情况</w:t>
            </w:r>
          </w:p>
        </w:tc>
      </w:tr>
      <w:tr w:rsidR="007D4499" w:rsidRPr="007D4499" w14:paraId="38830D52" w14:textId="77777777" w:rsidTr="00350F49">
        <w:trPr>
          <w:cantSplit/>
          <w:trHeight w:val="340"/>
          <w:jc w:val="center"/>
        </w:trPr>
        <w:tc>
          <w:tcPr>
            <w:tcW w:w="393" w:type="pct"/>
            <w:vAlign w:val="center"/>
          </w:tcPr>
          <w:p w14:paraId="6FEA59F5"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主体</w:t>
            </w:r>
          </w:p>
          <w:p w14:paraId="0C8A041E"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工程</w:t>
            </w:r>
          </w:p>
        </w:tc>
        <w:tc>
          <w:tcPr>
            <w:tcW w:w="1180" w:type="pct"/>
            <w:vAlign w:val="center"/>
          </w:tcPr>
          <w:p w14:paraId="25CCACF8"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综合厂房</w:t>
            </w:r>
          </w:p>
        </w:tc>
        <w:tc>
          <w:tcPr>
            <w:tcW w:w="2634" w:type="pct"/>
            <w:vAlign w:val="center"/>
          </w:tcPr>
          <w:p w14:paraId="3814772B"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位于厂区中部，占地面积77433.07㎡，混凝土结构，共设置20条医疗级健康防护手套生产线，包括手模清洗、烘干、浸渍、清洗、氯化等工序。</w:t>
            </w:r>
          </w:p>
        </w:tc>
        <w:tc>
          <w:tcPr>
            <w:tcW w:w="793" w:type="pct"/>
            <w:vAlign w:val="center"/>
          </w:tcPr>
          <w:p w14:paraId="042C74A2"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仅建设10条医疗级健康防护手套生产线</w:t>
            </w:r>
          </w:p>
        </w:tc>
      </w:tr>
      <w:tr w:rsidR="007D4499" w:rsidRPr="007D4499" w14:paraId="377244E1" w14:textId="77777777" w:rsidTr="00350F49">
        <w:trPr>
          <w:cantSplit/>
          <w:trHeight w:val="340"/>
          <w:jc w:val="center"/>
        </w:trPr>
        <w:tc>
          <w:tcPr>
            <w:tcW w:w="393" w:type="pct"/>
            <w:vMerge w:val="restart"/>
            <w:vAlign w:val="center"/>
          </w:tcPr>
          <w:p w14:paraId="16A2CB8C"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辅助工程</w:t>
            </w:r>
          </w:p>
        </w:tc>
        <w:tc>
          <w:tcPr>
            <w:tcW w:w="1180" w:type="pct"/>
            <w:vAlign w:val="center"/>
          </w:tcPr>
          <w:p w14:paraId="7E677BA5"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办公室</w:t>
            </w:r>
          </w:p>
        </w:tc>
        <w:tc>
          <w:tcPr>
            <w:tcW w:w="2634" w:type="pct"/>
            <w:vAlign w:val="center"/>
          </w:tcPr>
          <w:p w14:paraId="62FF5536"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位于综合厂房内西南角2楼。</w:t>
            </w:r>
          </w:p>
        </w:tc>
        <w:tc>
          <w:tcPr>
            <w:tcW w:w="793" w:type="pct"/>
            <w:vAlign w:val="center"/>
          </w:tcPr>
          <w:p w14:paraId="7874E496"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46A14B0D" w14:textId="77777777" w:rsidTr="00350F49">
        <w:trPr>
          <w:cantSplit/>
          <w:trHeight w:val="340"/>
          <w:jc w:val="center"/>
        </w:trPr>
        <w:tc>
          <w:tcPr>
            <w:tcW w:w="393" w:type="pct"/>
            <w:vMerge/>
            <w:vAlign w:val="center"/>
          </w:tcPr>
          <w:p w14:paraId="35C94547"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057390F5"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锅炉房</w:t>
            </w:r>
          </w:p>
        </w:tc>
        <w:tc>
          <w:tcPr>
            <w:tcW w:w="2634" w:type="pct"/>
            <w:vAlign w:val="center"/>
          </w:tcPr>
          <w:p w14:paraId="3D8CCA84"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位于厂区东南角，占地面积1387.46㎡。内设3台15t/h蒸汽锅炉（2用1备）。</w:t>
            </w:r>
          </w:p>
        </w:tc>
        <w:tc>
          <w:tcPr>
            <w:tcW w:w="793" w:type="pct"/>
            <w:vAlign w:val="center"/>
          </w:tcPr>
          <w:p w14:paraId="5D41F6AE"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仅建设1台15t/h蒸汽锅炉</w:t>
            </w:r>
          </w:p>
        </w:tc>
      </w:tr>
      <w:tr w:rsidR="007D4499" w:rsidRPr="007D4499" w14:paraId="03A1FC0B" w14:textId="77777777" w:rsidTr="00350F49">
        <w:trPr>
          <w:cantSplit/>
          <w:trHeight w:val="340"/>
          <w:jc w:val="center"/>
        </w:trPr>
        <w:tc>
          <w:tcPr>
            <w:tcW w:w="393" w:type="pct"/>
            <w:vMerge/>
            <w:vAlign w:val="center"/>
          </w:tcPr>
          <w:p w14:paraId="34C90365"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1E941315"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总配电室</w:t>
            </w:r>
          </w:p>
        </w:tc>
        <w:tc>
          <w:tcPr>
            <w:tcW w:w="2634" w:type="pct"/>
            <w:vAlign w:val="center"/>
          </w:tcPr>
          <w:p w14:paraId="31ACDADB"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位于锅炉房北侧，占地面积1160.01㎡。</w:t>
            </w:r>
          </w:p>
        </w:tc>
        <w:tc>
          <w:tcPr>
            <w:tcW w:w="793" w:type="pct"/>
            <w:vAlign w:val="center"/>
          </w:tcPr>
          <w:p w14:paraId="4F54CF4F"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49C06A2B" w14:textId="77777777" w:rsidTr="00350F49">
        <w:trPr>
          <w:cantSplit/>
          <w:trHeight w:val="340"/>
          <w:jc w:val="center"/>
        </w:trPr>
        <w:tc>
          <w:tcPr>
            <w:tcW w:w="393" w:type="pct"/>
            <w:vMerge/>
            <w:vAlign w:val="center"/>
          </w:tcPr>
          <w:p w14:paraId="784EEC83"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06D4587A"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原料库房</w:t>
            </w:r>
          </w:p>
        </w:tc>
        <w:tc>
          <w:tcPr>
            <w:tcW w:w="2634" w:type="pct"/>
            <w:vAlign w:val="center"/>
          </w:tcPr>
          <w:p w14:paraId="1B52EF9A"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位于总配电室北侧，地面一层（2030㎡），地下一层（1933.61㎡）。地下一层（H=4.7m）设置为地下胶池，主要用于存放44%丁腈胶乳。</w:t>
            </w:r>
          </w:p>
        </w:tc>
        <w:tc>
          <w:tcPr>
            <w:tcW w:w="793" w:type="pct"/>
            <w:vAlign w:val="center"/>
          </w:tcPr>
          <w:p w14:paraId="57BEB206"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45D2B756" w14:textId="77777777" w:rsidTr="00350F49">
        <w:trPr>
          <w:cantSplit/>
          <w:trHeight w:val="340"/>
          <w:jc w:val="center"/>
        </w:trPr>
        <w:tc>
          <w:tcPr>
            <w:tcW w:w="393" w:type="pct"/>
            <w:vMerge/>
            <w:vAlign w:val="center"/>
          </w:tcPr>
          <w:p w14:paraId="75B5D33A"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5B754F94"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辅料库房</w:t>
            </w:r>
          </w:p>
        </w:tc>
        <w:tc>
          <w:tcPr>
            <w:tcW w:w="2634" w:type="pct"/>
            <w:vAlign w:val="center"/>
          </w:tcPr>
          <w:p w14:paraId="3E7AD62E"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位于原料库房北侧偏东，占地面积157.20㎡。</w:t>
            </w:r>
          </w:p>
        </w:tc>
        <w:tc>
          <w:tcPr>
            <w:tcW w:w="793" w:type="pct"/>
            <w:vAlign w:val="center"/>
          </w:tcPr>
          <w:p w14:paraId="09776E64"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609FE4D2" w14:textId="77777777" w:rsidTr="00350F49">
        <w:trPr>
          <w:cantSplit/>
          <w:trHeight w:val="340"/>
          <w:jc w:val="center"/>
        </w:trPr>
        <w:tc>
          <w:tcPr>
            <w:tcW w:w="393" w:type="pct"/>
            <w:vMerge/>
            <w:vAlign w:val="center"/>
          </w:tcPr>
          <w:p w14:paraId="3FD0433F"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33B09C08"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氯气库房</w:t>
            </w:r>
          </w:p>
        </w:tc>
        <w:tc>
          <w:tcPr>
            <w:tcW w:w="2634" w:type="pct"/>
            <w:vAlign w:val="center"/>
          </w:tcPr>
          <w:p w14:paraId="195EB813"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位于原料库房北侧偏西，占地面积324.88㎡。内设1个液氯罐（容积1t）。</w:t>
            </w:r>
          </w:p>
        </w:tc>
        <w:tc>
          <w:tcPr>
            <w:tcW w:w="793" w:type="pct"/>
            <w:vAlign w:val="center"/>
          </w:tcPr>
          <w:p w14:paraId="61C86A39"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593805B2" w14:textId="77777777" w:rsidTr="00350F49">
        <w:trPr>
          <w:cantSplit/>
          <w:trHeight w:val="340"/>
          <w:jc w:val="center"/>
        </w:trPr>
        <w:tc>
          <w:tcPr>
            <w:tcW w:w="393" w:type="pct"/>
            <w:vMerge/>
            <w:vAlign w:val="center"/>
          </w:tcPr>
          <w:p w14:paraId="711A3D81"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16B66950"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消防水池</w:t>
            </w:r>
          </w:p>
        </w:tc>
        <w:tc>
          <w:tcPr>
            <w:tcW w:w="2634" w:type="pct"/>
            <w:vAlign w:val="center"/>
          </w:tcPr>
          <w:p w14:paraId="6EF2E7D1"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位于氯气库房北侧，共2个，单个容积800m</w:t>
            </w:r>
            <w:r w:rsidRPr="007D4499">
              <w:rPr>
                <w:rFonts w:eastAsia="仿宋" w:cs="Calibri"/>
              </w:rPr>
              <w:t>³</w:t>
            </w:r>
            <w:r w:rsidRPr="007D4499">
              <w:rPr>
                <w:rFonts w:ascii="仿宋" w:eastAsia="仿宋" w:hAnsi="仿宋"/>
              </w:rPr>
              <w:t>。消防水池北侧设置消防水泵房。</w:t>
            </w:r>
          </w:p>
        </w:tc>
        <w:tc>
          <w:tcPr>
            <w:tcW w:w="793" w:type="pct"/>
            <w:vAlign w:val="center"/>
          </w:tcPr>
          <w:p w14:paraId="77B4413F"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65225604" w14:textId="77777777" w:rsidTr="00350F49">
        <w:trPr>
          <w:cantSplit/>
          <w:trHeight w:val="340"/>
          <w:jc w:val="center"/>
        </w:trPr>
        <w:tc>
          <w:tcPr>
            <w:tcW w:w="393" w:type="pct"/>
            <w:vMerge/>
            <w:vAlign w:val="center"/>
          </w:tcPr>
          <w:p w14:paraId="553F6896"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7C9C240C"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循环水池</w:t>
            </w:r>
          </w:p>
        </w:tc>
        <w:tc>
          <w:tcPr>
            <w:tcW w:w="2634" w:type="pct"/>
            <w:vAlign w:val="center"/>
          </w:tcPr>
          <w:p w14:paraId="0D1FCD3C"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位于消防水池北侧，1个，容积500m</w:t>
            </w:r>
            <w:r w:rsidRPr="007D4499">
              <w:rPr>
                <w:rFonts w:eastAsia="仿宋" w:cs="Calibri"/>
              </w:rPr>
              <w:t>³</w:t>
            </w:r>
            <w:r w:rsidRPr="007D4499">
              <w:rPr>
                <w:rFonts w:ascii="仿宋" w:eastAsia="仿宋" w:hAnsi="仿宋"/>
              </w:rPr>
              <w:t>。</w:t>
            </w:r>
          </w:p>
        </w:tc>
        <w:tc>
          <w:tcPr>
            <w:tcW w:w="793" w:type="pct"/>
            <w:vAlign w:val="center"/>
          </w:tcPr>
          <w:p w14:paraId="1811276E"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5AA9347A" w14:textId="77777777" w:rsidTr="00350F49">
        <w:trPr>
          <w:cantSplit/>
          <w:trHeight w:val="340"/>
          <w:jc w:val="center"/>
        </w:trPr>
        <w:tc>
          <w:tcPr>
            <w:tcW w:w="393" w:type="pct"/>
            <w:vMerge/>
            <w:vAlign w:val="center"/>
          </w:tcPr>
          <w:p w14:paraId="714AB3FD"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59E7D743"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污水处理站</w:t>
            </w:r>
          </w:p>
        </w:tc>
        <w:tc>
          <w:tcPr>
            <w:tcW w:w="2634" w:type="pct"/>
            <w:vAlign w:val="center"/>
          </w:tcPr>
          <w:p w14:paraId="2E3A03FA"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位于厂区东北角，占地面积3544.6㎡。设计处理规模为8000m</w:t>
            </w:r>
            <w:r w:rsidRPr="007D4499">
              <w:rPr>
                <w:rFonts w:eastAsia="仿宋" w:cs="Calibri"/>
              </w:rPr>
              <w:t>³</w:t>
            </w:r>
            <w:r w:rsidRPr="007D4499">
              <w:rPr>
                <w:rFonts w:ascii="仿宋" w:eastAsia="仿宋" w:hAnsi="仿宋"/>
              </w:rPr>
              <w:t>/d，处理工艺为：调节—气浮—IDN-BMP生物脱氮—好氧—生化沉淀—混凝沉淀。</w:t>
            </w:r>
          </w:p>
        </w:tc>
        <w:tc>
          <w:tcPr>
            <w:tcW w:w="793" w:type="pct"/>
            <w:vAlign w:val="center"/>
          </w:tcPr>
          <w:p w14:paraId="02B7511C"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增加一套深度处理系统，处理工艺为</w:t>
            </w:r>
          </w:p>
          <w:p w14:paraId="4DAF56FE"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石英砂过滤-活性炭过滤-树脂过滤-超滤-反渗透，处理规模为3000m</w:t>
            </w:r>
            <w:r w:rsidRPr="007D4499">
              <w:rPr>
                <w:rFonts w:eastAsia="仿宋" w:cs="Calibri"/>
              </w:rPr>
              <w:t>³</w:t>
            </w:r>
            <w:r w:rsidRPr="007D4499">
              <w:rPr>
                <w:rFonts w:ascii="仿宋" w:eastAsia="仿宋" w:hAnsi="仿宋"/>
              </w:rPr>
              <w:t>/d；其余完成</w:t>
            </w:r>
          </w:p>
        </w:tc>
      </w:tr>
      <w:tr w:rsidR="007D4499" w:rsidRPr="007D4499" w14:paraId="42ECC9B2" w14:textId="77777777" w:rsidTr="00350F49">
        <w:trPr>
          <w:cantSplit/>
          <w:trHeight w:val="340"/>
          <w:jc w:val="center"/>
        </w:trPr>
        <w:tc>
          <w:tcPr>
            <w:tcW w:w="393" w:type="pct"/>
            <w:vMerge/>
            <w:vAlign w:val="center"/>
          </w:tcPr>
          <w:p w14:paraId="284F13DF"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7CBA2CE5"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危废暂存间</w:t>
            </w:r>
          </w:p>
        </w:tc>
        <w:tc>
          <w:tcPr>
            <w:tcW w:w="2634" w:type="pct"/>
            <w:vAlign w:val="center"/>
          </w:tcPr>
          <w:p w14:paraId="0D595A0F"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1座，位于综合厂房内西南角1楼，占地面积100㎡。</w:t>
            </w:r>
          </w:p>
        </w:tc>
        <w:tc>
          <w:tcPr>
            <w:tcW w:w="793" w:type="pct"/>
            <w:vAlign w:val="center"/>
          </w:tcPr>
          <w:p w14:paraId="37E0B782"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6DFED9B1" w14:textId="77777777" w:rsidTr="00350F49">
        <w:trPr>
          <w:cantSplit/>
          <w:trHeight w:val="340"/>
          <w:jc w:val="center"/>
        </w:trPr>
        <w:tc>
          <w:tcPr>
            <w:tcW w:w="393" w:type="pct"/>
            <w:vMerge w:val="restart"/>
            <w:vAlign w:val="center"/>
          </w:tcPr>
          <w:p w14:paraId="110298D8"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公用工程</w:t>
            </w:r>
          </w:p>
        </w:tc>
        <w:tc>
          <w:tcPr>
            <w:tcW w:w="1180" w:type="pct"/>
            <w:vAlign w:val="center"/>
          </w:tcPr>
          <w:p w14:paraId="2BAE4E84"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供水</w:t>
            </w:r>
          </w:p>
        </w:tc>
        <w:tc>
          <w:tcPr>
            <w:tcW w:w="2634" w:type="pct"/>
            <w:tcBorders>
              <w:left w:val="single" w:sz="4" w:space="0" w:color="auto"/>
            </w:tcBorders>
            <w:vAlign w:val="center"/>
          </w:tcPr>
          <w:p w14:paraId="5906F2B2"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由园区供水管网提供。</w:t>
            </w:r>
          </w:p>
        </w:tc>
        <w:tc>
          <w:tcPr>
            <w:tcW w:w="793" w:type="pct"/>
            <w:vAlign w:val="center"/>
          </w:tcPr>
          <w:p w14:paraId="7A998135"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503D5EDC" w14:textId="77777777" w:rsidTr="00350F49">
        <w:trPr>
          <w:cantSplit/>
          <w:trHeight w:val="340"/>
          <w:jc w:val="center"/>
        </w:trPr>
        <w:tc>
          <w:tcPr>
            <w:tcW w:w="393" w:type="pct"/>
            <w:vMerge/>
            <w:vAlign w:val="center"/>
          </w:tcPr>
          <w:p w14:paraId="64F25CDA"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40E0F348"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供电</w:t>
            </w:r>
          </w:p>
        </w:tc>
        <w:tc>
          <w:tcPr>
            <w:tcW w:w="2634" w:type="pct"/>
            <w:tcBorders>
              <w:left w:val="single" w:sz="4" w:space="0" w:color="auto"/>
            </w:tcBorders>
            <w:vAlign w:val="center"/>
          </w:tcPr>
          <w:p w14:paraId="10E1F411"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由园区供电线路提供。</w:t>
            </w:r>
          </w:p>
        </w:tc>
        <w:tc>
          <w:tcPr>
            <w:tcW w:w="793" w:type="pct"/>
            <w:vAlign w:val="center"/>
          </w:tcPr>
          <w:p w14:paraId="475CDAA9"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44E5E105" w14:textId="77777777" w:rsidTr="00350F49">
        <w:trPr>
          <w:cantSplit/>
          <w:trHeight w:val="340"/>
          <w:jc w:val="center"/>
        </w:trPr>
        <w:tc>
          <w:tcPr>
            <w:tcW w:w="393" w:type="pct"/>
            <w:vMerge/>
            <w:vAlign w:val="center"/>
          </w:tcPr>
          <w:p w14:paraId="5D6CF31D"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37B78D88"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供暖</w:t>
            </w:r>
          </w:p>
        </w:tc>
        <w:tc>
          <w:tcPr>
            <w:tcW w:w="2634" w:type="pct"/>
            <w:tcBorders>
              <w:left w:val="single" w:sz="4" w:space="0" w:color="auto"/>
            </w:tcBorders>
            <w:vAlign w:val="center"/>
          </w:tcPr>
          <w:p w14:paraId="17BD66C3"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由厂区内3台15t/h蒸汽锅炉（2用1备）提供。</w:t>
            </w:r>
          </w:p>
        </w:tc>
        <w:tc>
          <w:tcPr>
            <w:tcW w:w="793" w:type="pct"/>
            <w:vAlign w:val="center"/>
          </w:tcPr>
          <w:p w14:paraId="581BFDD6"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仅建设1台15t/h蒸汽锅炉</w:t>
            </w:r>
          </w:p>
        </w:tc>
      </w:tr>
      <w:tr w:rsidR="007D4499" w:rsidRPr="007D4499" w14:paraId="32D4916B" w14:textId="77777777" w:rsidTr="00350F49">
        <w:trPr>
          <w:cantSplit/>
          <w:trHeight w:val="340"/>
          <w:jc w:val="center"/>
        </w:trPr>
        <w:tc>
          <w:tcPr>
            <w:tcW w:w="393" w:type="pct"/>
            <w:vMerge/>
            <w:vAlign w:val="center"/>
          </w:tcPr>
          <w:p w14:paraId="41F65455"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220E20B7"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供气</w:t>
            </w:r>
          </w:p>
        </w:tc>
        <w:tc>
          <w:tcPr>
            <w:tcW w:w="2634" w:type="pct"/>
            <w:tcBorders>
              <w:left w:val="single" w:sz="4" w:space="0" w:color="auto"/>
            </w:tcBorders>
            <w:vAlign w:val="center"/>
          </w:tcPr>
          <w:p w14:paraId="1309CC2C"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锅炉燃气为山西宏源富康新能源有限公司焦化厂生产的脱硫煤气，同时将园区的天然气作为备用气源。</w:t>
            </w:r>
          </w:p>
        </w:tc>
        <w:tc>
          <w:tcPr>
            <w:tcW w:w="793" w:type="pct"/>
            <w:vAlign w:val="center"/>
          </w:tcPr>
          <w:p w14:paraId="79EA7698"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6E74A1F8" w14:textId="77777777" w:rsidTr="00350F49">
        <w:trPr>
          <w:cantSplit/>
          <w:trHeight w:val="340"/>
          <w:jc w:val="center"/>
        </w:trPr>
        <w:tc>
          <w:tcPr>
            <w:tcW w:w="393" w:type="pct"/>
            <w:vMerge w:val="restart"/>
            <w:vAlign w:val="center"/>
          </w:tcPr>
          <w:p w14:paraId="1FDB7470"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环保工程</w:t>
            </w:r>
          </w:p>
        </w:tc>
        <w:tc>
          <w:tcPr>
            <w:tcW w:w="1180" w:type="pct"/>
            <w:vAlign w:val="center"/>
          </w:tcPr>
          <w:p w14:paraId="410EB9DD"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锅炉废气</w:t>
            </w:r>
          </w:p>
        </w:tc>
        <w:tc>
          <w:tcPr>
            <w:tcW w:w="2634" w:type="pct"/>
            <w:tcBorders>
              <w:left w:val="single" w:sz="4" w:space="0" w:color="auto"/>
            </w:tcBorders>
            <w:vAlign w:val="center"/>
          </w:tcPr>
          <w:p w14:paraId="6CFD3092"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锅炉内设置低氮燃烧装置+烟气循环装置，锅炉废气集中收集经过氧化镁法脱硫后，烟气经不低于25米高排气筒排放，共1根。</w:t>
            </w:r>
          </w:p>
        </w:tc>
        <w:tc>
          <w:tcPr>
            <w:tcW w:w="793" w:type="pct"/>
            <w:vAlign w:val="center"/>
          </w:tcPr>
          <w:p w14:paraId="483D3059"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1F0B73FA" w14:textId="77777777" w:rsidTr="00350F49">
        <w:trPr>
          <w:cantSplit/>
          <w:trHeight w:val="340"/>
          <w:jc w:val="center"/>
        </w:trPr>
        <w:tc>
          <w:tcPr>
            <w:tcW w:w="393" w:type="pct"/>
            <w:vMerge/>
            <w:vAlign w:val="center"/>
          </w:tcPr>
          <w:p w14:paraId="0B76868E"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5D14B8F2"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投料废气</w:t>
            </w:r>
          </w:p>
        </w:tc>
        <w:tc>
          <w:tcPr>
            <w:tcW w:w="2634" w:type="pct"/>
            <w:tcBorders>
              <w:left w:val="single" w:sz="4" w:space="0" w:color="auto"/>
            </w:tcBorders>
            <w:vAlign w:val="center"/>
          </w:tcPr>
          <w:p w14:paraId="7F080110"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4台搅拌机设置4个集气罩+1台布袋除尘器，废气经过1根不低于15米高排气筒排放。</w:t>
            </w:r>
          </w:p>
        </w:tc>
        <w:tc>
          <w:tcPr>
            <w:tcW w:w="793" w:type="pct"/>
            <w:vAlign w:val="center"/>
          </w:tcPr>
          <w:p w14:paraId="711DCB41"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搅拌机设置在全封闭的车间内，搅拌机投料口设置活动式挡板，搅拌过程密闭。</w:t>
            </w:r>
          </w:p>
        </w:tc>
      </w:tr>
      <w:tr w:rsidR="007D4499" w:rsidRPr="007D4499" w14:paraId="1933FEE8" w14:textId="77777777" w:rsidTr="00350F49">
        <w:trPr>
          <w:cantSplit/>
          <w:trHeight w:val="340"/>
          <w:jc w:val="center"/>
        </w:trPr>
        <w:tc>
          <w:tcPr>
            <w:tcW w:w="393" w:type="pct"/>
            <w:vMerge/>
            <w:vAlign w:val="center"/>
          </w:tcPr>
          <w:p w14:paraId="156CFEF0"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117CEABF"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胶料浸渍烘干废气</w:t>
            </w:r>
          </w:p>
        </w:tc>
        <w:tc>
          <w:tcPr>
            <w:tcW w:w="2634" w:type="pct"/>
            <w:tcBorders>
              <w:left w:val="single" w:sz="4" w:space="0" w:color="auto"/>
            </w:tcBorders>
            <w:vAlign w:val="center"/>
          </w:tcPr>
          <w:p w14:paraId="004665A7"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胶料浸渍槽机及硫化烘干箱设置集气罩，每台直燃机内设置低氮燃烧器，废气经收集后通过活性炭吸附+催化燃烧+氧化镁法脱硫装置处理后通过不低于15米的排气筒排放。全厂共20条生产线，每10条生产线设置1套氧化镁法脱硫装置+除雾器+活性炭吸附+催化燃烧+ 1根排气筒。共2套。</w:t>
            </w:r>
          </w:p>
        </w:tc>
        <w:tc>
          <w:tcPr>
            <w:tcW w:w="793" w:type="pct"/>
            <w:vAlign w:val="center"/>
          </w:tcPr>
          <w:p w14:paraId="27B656FD"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全厂共设置</w:t>
            </w:r>
            <w:r w:rsidRPr="007D4499">
              <w:rPr>
                <w:rFonts w:ascii="仿宋" w:eastAsia="仿宋" w:hAnsi="仿宋"/>
                <w:caps/>
              </w:rPr>
              <w:t>1套氧化镁法脱硫装置+除雾器+活性炭吸附+催化燃烧+ 1根排气筒。</w:t>
            </w:r>
          </w:p>
        </w:tc>
      </w:tr>
      <w:tr w:rsidR="007D4499" w:rsidRPr="007D4499" w14:paraId="7C04960B" w14:textId="77777777" w:rsidTr="00350F49">
        <w:trPr>
          <w:cantSplit/>
          <w:trHeight w:val="340"/>
          <w:jc w:val="center"/>
        </w:trPr>
        <w:tc>
          <w:tcPr>
            <w:tcW w:w="393" w:type="pct"/>
            <w:vMerge/>
            <w:vAlign w:val="center"/>
          </w:tcPr>
          <w:p w14:paraId="7AC6C7B8"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36E8DBF3"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表面氯化处理废气</w:t>
            </w:r>
          </w:p>
        </w:tc>
        <w:tc>
          <w:tcPr>
            <w:tcW w:w="2634" w:type="pct"/>
            <w:tcBorders>
              <w:left w:val="single" w:sz="4" w:space="0" w:color="auto"/>
            </w:tcBorders>
            <w:vAlign w:val="center"/>
          </w:tcPr>
          <w:p w14:paraId="1E4AC7BB"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表面氯化处理工序设置集气罩，废气经碱洗塔处理后通过不低于25米高排气筒排放。全厂共20条生产线，每5条生产线设置1套碱洗塔处理装置（2个碱洗塔串联）+1根排气筒。共4套。</w:t>
            </w:r>
          </w:p>
        </w:tc>
        <w:tc>
          <w:tcPr>
            <w:tcW w:w="793" w:type="pct"/>
            <w:vAlign w:val="center"/>
          </w:tcPr>
          <w:p w14:paraId="35DD0B3B"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全厂共10条生产线，每5条生产线设置1套碱洗塔处理装置（2个碱洗塔串联）+1根排气筒。共2套。</w:t>
            </w:r>
          </w:p>
        </w:tc>
      </w:tr>
      <w:tr w:rsidR="007D4499" w:rsidRPr="007D4499" w14:paraId="38EB14A1" w14:textId="77777777" w:rsidTr="00350F49">
        <w:trPr>
          <w:cantSplit/>
          <w:trHeight w:val="340"/>
          <w:jc w:val="center"/>
        </w:trPr>
        <w:tc>
          <w:tcPr>
            <w:tcW w:w="393" w:type="pct"/>
            <w:vMerge/>
            <w:vAlign w:val="center"/>
          </w:tcPr>
          <w:p w14:paraId="56FD2C5D"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499BDC1A"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污水处理站废气</w:t>
            </w:r>
          </w:p>
        </w:tc>
        <w:tc>
          <w:tcPr>
            <w:tcW w:w="2634" w:type="pct"/>
            <w:tcBorders>
              <w:left w:val="single" w:sz="4" w:space="0" w:color="auto"/>
            </w:tcBorders>
            <w:vAlign w:val="center"/>
          </w:tcPr>
          <w:p w14:paraId="7B57B5FF"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对废水处理调节池、预处理池等采用密闭、微负压引风罩对废气收集送除臭装置进行处理，除臭装置采用1套UV光氧催化氧化+活性炭吸附处理装置，净化废气经排气筒（不低于15米）排放。</w:t>
            </w:r>
          </w:p>
        </w:tc>
        <w:tc>
          <w:tcPr>
            <w:tcW w:w="793" w:type="pct"/>
            <w:vAlign w:val="center"/>
          </w:tcPr>
          <w:p w14:paraId="6EEDEEB2"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184573AD" w14:textId="77777777" w:rsidTr="00350F49">
        <w:trPr>
          <w:cantSplit/>
          <w:trHeight w:val="340"/>
          <w:jc w:val="center"/>
        </w:trPr>
        <w:tc>
          <w:tcPr>
            <w:tcW w:w="393" w:type="pct"/>
            <w:vMerge/>
            <w:vAlign w:val="center"/>
          </w:tcPr>
          <w:p w14:paraId="2D8348F8"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20931BD3"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废水</w:t>
            </w:r>
          </w:p>
        </w:tc>
        <w:tc>
          <w:tcPr>
            <w:tcW w:w="2634" w:type="pct"/>
            <w:tcBorders>
              <w:left w:val="single" w:sz="4" w:space="0" w:color="auto"/>
            </w:tcBorders>
            <w:vAlign w:val="center"/>
          </w:tcPr>
          <w:p w14:paraId="469F3D4D"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废水全部进入厂区污水处理站处理，处理后的废水全部送园区污水处理厂处理。</w:t>
            </w:r>
          </w:p>
        </w:tc>
        <w:tc>
          <w:tcPr>
            <w:tcW w:w="793" w:type="pct"/>
            <w:vAlign w:val="center"/>
          </w:tcPr>
          <w:p w14:paraId="65FF9008"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废水经污水处理站处理后，全部回用，浓水送宏源焦化处置。</w:t>
            </w:r>
          </w:p>
        </w:tc>
      </w:tr>
      <w:tr w:rsidR="007D4499" w:rsidRPr="007D4499" w14:paraId="58BD0F33" w14:textId="77777777" w:rsidTr="00350F49">
        <w:trPr>
          <w:cantSplit/>
          <w:trHeight w:val="340"/>
          <w:jc w:val="center"/>
        </w:trPr>
        <w:tc>
          <w:tcPr>
            <w:tcW w:w="393" w:type="pct"/>
            <w:vMerge/>
            <w:vAlign w:val="center"/>
          </w:tcPr>
          <w:p w14:paraId="3B73757C"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576EF461"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固体废物</w:t>
            </w:r>
          </w:p>
        </w:tc>
        <w:tc>
          <w:tcPr>
            <w:tcW w:w="2634" w:type="pct"/>
            <w:tcBorders>
              <w:left w:val="single" w:sz="4" w:space="0" w:color="auto"/>
            </w:tcBorders>
            <w:vAlign w:val="center"/>
          </w:tcPr>
          <w:p w14:paraId="56A22160"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布袋除尘器收集的除尘灰回用于生产；不合格品外售塑料造粒企业；脱硫渣全部外售作建材；污水处理站污泥进行填埋处置；生活垃圾交由当地环卫部门处置；废润滑油、废弃原辅材料、废包装桶、废活性炭全部交由有资质单位处置。</w:t>
            </w:r>
          </w:p>
        </w:tc>
        <w:tc>
          <w:tcPr>
            <w:tcW w:w="793" w:type="pct"/>
            <w:vAlign w:val="center"/>
          </w:tcPr>
          <w:p w14:paraId="24E74E8C"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r w:rsidR="007D4499" w:rsidRPr="007D4499" w14:paraId="1DEAE5EE" w14:textId="77777777" w:rsidTr="00350F49">
        <w:trPr>
          <w:cantSplit/>
          <w:trHeight w:val="340"/>
          <w:jc w:val="center"/>
        </w:trPr>
        <w:tc>
          <w:tcPr>
            <w:tcW w:w="393" w:type="pct"/>
            <w:vMerge/>
            <w:vAlign w:val="center"/>
          </w:tcPr>
          <w:p w14:paraId="67FCF629" w14:textId="77777777" w:rsidR="007D4499" w:rsidRPr="007D4499" w:rsidRDefault="007D4499" w:rsidP="00350F49">
            <w:pPr>
              <w:pStyle w:val="ae"/>
              <w:spacing w:line="280" w:lineRule="exact"/>
              <w:rPr>
                <w:rFonts w:ascii="仿宋" w:eastAsia="仿宋" w:hAnsi="仿宋"/>
              </w:rPr>
            </w:pPr>
          </w:p>
        </w:tc>
        <w:tc>
          <w:tcPr>
            <w:tcW w:w="1180" w:type="pct"/>
            <w:vAlign w:val="center"/>
          </w:tcPr>
          <w:p w14:paraId="6E7C6C8A"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caps/>
              </w:rPr>
              <w:t>噪声</w:t>
            </w:r>
          </w:p>
        </w:tc>
        <w:tc>
          <w:tcPr>
            <w:tcW w:w="2634" w:type="pct"/>
            <w:tcBorders>
              <w:left w:val="single" w:sz="4" w:space="0" w:color="auto"/>
            </w:tcBorders>
            <w:vAlign w:val="center"/>
          </w:tcPr>
          <w:p w14:paraId="365CEEAF"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采用低噪设备，采取消声、隔声、基础减振等措施</w:t>
            </w:r>
          </w:p>
        </w:tc>
        <w:tc>
          <w:tcPr>
            <w:tcW w:w="793" w:type="pct"/>
            <w:vAlign w:val="center"/>
          </w:tcPr>
          <w:p w14:paraId="263D6F7D"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rPr>
              <w:t>完成</w:t>
            </w:r>
          </w:p>
        </w:tc>
      </w:tr>
    </w:tbl>
    <w:p w14:paraId="67ED3F3A" w14:textId="77777777" w:rsidR="00770FB9" w:rsidRPr="008D1178" w:rsidRDefault="006168A6" w:rsidP="00BC3828">
      <w:pPr>
        <w:pStyle w:val="1"/>
        <w:adjustRightInd w:val="0"/>
        <w:snapToGrid w:val="0"/>
        <w:spacing w:beforeLines="50" w:before="156" w:beforeAutospacing="0" w:after="0" w:afterAutospacing="0" w:line="360" w:lineRule="auto"/>
        <w:ind w:firstLineChars="200" w:firstLine="480"/>
        <w:jc w:val="both"/>
        <w:outlineLvl w:val="0"/>
        <w:rPr>
          <w:rFonts w:ascii="Times New Roman" w:eastAsia="仿宋" w:hAnsi="Times New Roman" w:cs="Times New Roman"/>
          <w:color w:val="000000"/>
        </w:rPr>
      </w:pPr>
      <w:r w:rsidRPr="008D1178">
        <w:rPr>
          <w:rFonts w:ascii="Times New Roman" w:eastAsia="仿宋" w:hAnsi="Times New Roman" w:cs="Times New Roman"/>
          <w:color w:val="000000"/>
        </w:rPr>
        <w:t>（二）建设过程及环保审批情况</w:t>
      </w:r>
    </w:p>
    <w:p w14:paraId="1F7B65C8" w14:textId="5E0CC3AD" w:rsidR="007D4499" w:rsidRPr="007D4499" w:rsidRDefault="007D4499" w:rsidP="007D4499">
      <w:pPr>
        <w:tabs>
          <w:tab w:val="left" w:pos="4305"/>
        </w:tabs>
        <w:spacing w:after="0" w:line="360" w:lineRule="auto"/>
        <w:ind w:firstLineChars="200" w:firstLine="480"/>
        <w:jc w:val="both"/>
        <w:rPr>
          <w:rFonts w:ascii="Times New Roman" w:eastAsia="仿宋" w:hAnsi="Times New Roman" w:hint="eastAsia"/>
          <w:color w:val="000000"/>
          <w:sz w:val="24"/>
          <w:szCs w:val="24"/>
        </w:rPr>
      </w:pPr>
      <w:r w:rsidRPr="007D4499">
        <w:rPr>
          <w:rFonts w:ascii="Times New Roman" w:eastAsia="仿宋" w:hAnsi="Times New Roman" w:hint="eastAsia"/>
          <w:color w:val="000000"/>
          <w:sz w:val="24"/>
          <w:szCs w:val="24"/>
        </w:rPr>
        <w:t>灵石县鸿锐达健康防护科技有限公司新建年产</w:t>
      </w:r>
      <w:r w:rsidRPr="007D4499">
        <w:rPr>
          <w:rFonts w:ascii="Times New Roman" w:eastAsia="仿宋" w:hAnsi="Times New Roman" w:hint="eastAsia"/>
          <w:color w:val="000000"/>
          <w:sz w:val="24"/>
          <w:szCs w:val="24"/>
        </w:rPr>
        <w:t>120</w:t>
      </w:r>
      <w:r w:rsidRPr="007D4499">
        <w:rPr>
          <w:rFonts w:ascii="Times New Roman" w:eastAsia="仿宋" w:hAnsi="Times New Roman" w:hint="eastAsia"/>
          <w:color w:val="000000"/>
          <w:sz w:val="24"/>
          <w:szCs w:val="24"/>
        </w:rPr>
        <w:t>亿只医疗级健康防疫防护手套项目（一期</w:t>
      </w:r>
      <w:r w:rsidRPr="007D4499">
        <w:rPr>
          <w:rFonts w:ascii="Times New Roman" w:eastAsia="仿宋" w:hAnsi="Times New Roman" w:hint="eastAsia"/>
          <w:color w:val="000000"/>
          <w:sz w:val="24"/>
          <w:szCs w:val="24"/>
        </w:rPr>
        <w:t>60</w:t>
      </w:r>
      <w:r w:rsidRPr="007D4499">
        <w:rPr>
          <w:rFonts w:ascii="Times New Roman" w:eastAsia="仿宋" w:hAnsi="Times New Roman" w:hint="eastAsia"/>
          <w:color w:val="000000"/>
          <w:sz w:val="24"/>
          <w:szCs w:val="24"/>
        </w:rPr>
        <w:t>亿只）位于灵石县两渡镇杨家垣村西北</w:t>
      </w:r>
      <w:r w:rsidRPr="007D4499">
        <w:rPr>
          <w:rFonts w:ascii="Times New Roman" w:eastAsia="仿宋" w:hAnsi="Times New Roman" w:hint="eastAsia"/>
          <w:color w:val="000000"/>
          <w:sz w:val="24"/>
          <w:szCs w:val="24"/>
        </w:rPr>
        <w:t>0.95km</w:t>
      </w:r>
      <w:r w:rsidRPr="007D4499">
        <w:rPr>
          <w:rFonts w:ascii="Times New Roman" w:eastAsia="仿宋" w:hAnsi="Times New Roman" w:hint="eastAsia"/>
          <w:color w:val="000000"/>
          <w:sz w:val="24"/>
          <w:szCs w:val="24"/>
        </w:rPr>
        <w:t>处，建设性质为新建。项目占地面积</w:t>
      </w:r>
      <w:r w:rsidRPr="007D4499">
        <w:rPr>
          <w:rFonts w:ascii="Times New Roman" w:eastAsia="仿宋" w:hAnsi="Times New Roman" w:hint="eastAsia"/>
          <w:color w:val="000000"/>
          <w:sz w:val="24"/>
          <w:szCs w:val="24"/>
        </w:rPr>
        <w:t>99827.43</w:t>
      </w:r>
      <w:r w:rsidRPr="007D4499">
        <w:rPr>
          <w:rFonts w:ascii="Times New Roman" w:eastAsia="仿宋" w:hAnsi="Times New Roman" w:hint="eastAsia"/>
          <w:color w:val="000000"/>
          <w:sz w:val="24"/>
          <w:szCs w:val="24"/>
        </w:rPr>
        <w:t>㎡</w:t>
      </w:r>
      <w:r>
        <w:rPr>
          <w:rFonts w:ascii="Times New Roman" w:eastAsia="仿宋" w:hAnsi="Times New Roman" w:hint="eastAsia"/>
          <w:color w:val="000000"/>
          <w:sz w:val="24"/>
          <w:szCs w:val="24"/>
        </w:rPr>
        <w:t>，共</w:t>
      </w:r>
      <w:r w:rsidRPr="007D4499">
        <w:rPr>
          <w:rFonts w:ascii="Times New Roman" w:eastAsia="仿宋" w:hAnsi="Times New Roman" w:hint="eastAsia"/>
          <w:color w:val="000000"/>
          <w:sz w:val="24"/>
          <w:szCs w:val="24"/>
        </w:rPr>
        <w:t>建设</w:t>
      </w:r>
      <w:r w:rsidRPr="007D4499">
        <w:rPr>
          <w:rFonts w:ascii="Times New Roman" w:eastAsia="仿宋" w:hAnsi="Times New Roman" w:hint="eastAsia"/>
          <w:color w:val="000000"/>
          <w:sz w:val="24"/>
          <w:szCs w:val="24"/>
        </w:rPr>
        <w:t>10</w:t>
      </w:r>
      <w:r w:rsidRPr="007D4499">
        <w:rPr>
          <w:rFonts w:ascii="Times New Roman" w:eastAsia="仿宋" w:hAnsi="Times New Roman" w:hint="eastAsia"/>
          <w:color w:val="000000"/>
          <w:sz w:val="24"/>
          <w:szCs w:val="24"/>
        </w:rPr>
        <w:t>条医疗级健康防护手套生产线，生产规模为年产丁腈手套</w:t>
      </w:r>
      <w:r w:rsidRPr="007D4499">
        <w:rPr>
          <w:rFonts w:ascii="Times New Roman" w:eastAsia="仿宋" w:hAnsi="Times New Roman" w:hint="eastAsia"/>
          <w:color w:val="000000"/>
          <w:sz w:val="24"/>
          <w:szCs w:val="24"/>
        </w:rPr>
        <w:t>30</w:t>
      </w:r>
      <w:r w:rsidRPr="007D4499">
        <w:rPr>
          <w:rFonts w:ascii="Times New Roman" w:eastAsia="仿宋" w:hAnsi="Times New Roman" w:hint="eastAsia"/>
          <w:color w:val="000000"/>
          <w:sz w:val="24"/>
          <w:szCs w:val="24"/>
        </w:rPr>
        <w:t>亿只。</w:t>
      </w:r>
    </w:p>
    <w:p w14:paraId="6792E671" w14:textId="5BFC7B40" w:rsidR="00770FB9" w:rsidRPr="008D1178" w:rsidRDefault="007D4499" w:rsidP="007D4499">
      <w:pPr>
        <w:tabs>
          <w:tab w:val="left" w:pos="4305"/>
        </w:tabs>
        <w:spacing w:after="0" w:line="360" w:lineRule="auto"/>
        <w:ind w:firstLineChars="200" w:firstLine="480"/>
        <w:jc w:val="both"/>
        <w:rPr>
          <w:rFonts w:ascii="Times New Roman" w:eastAsia="仿宋" w:hAnsi="Times New Roman"/>
          <w:color w:val="000000"/>
          <w:sz w:val="24"/>
          <w:szCs w:val="24"/>
        </w:rPr>
      </w:pPr>
      <w:r w:rsidRPr="007D4499">
        <w:rPr>
          <w:rFonts w:ascii="Times New Roman" w:eastAsia="仿宋" w:hAnsi="Times New Roman" w:hint="eastAsia"/>
          <w:color w:val="000000"/>
          <w:sz w:val="24"/>
          <w:szCs w:val="24"/>
        </w:rPr>
        <w:t>2021</w:t>
      </w:r>
      <w:r w:rsidRPr="007D4499">
        <w:rPr>
          <w:rFonts w:ascii="Times New Roman" w:eastAsia="仿宋" w:hAnsi="Times New Roman" w:hint="eastAsia"/>
          <w:color w:val="000000"/>
          <w:sz w:val="24"/>
          <w:szCs w:val="24"/>
        </w:rPr>
        <w:t>年</w:t>
      </w:r>
      <w:r w:rsidRPr="007D4499">
        <w:rPr>
          <w:rFonts w:ascii="Times New Roman" w:eastAsia="仿宋" w:hAnsi="Times New Roman" w:hint="eastAsia"/>
          <w:color w:val="000000"/>
          <w:sz w:val="24"/>
          <w:szCs w:val="24"/>
        </w:rPr>
        <w:t>8</w:t>
      </w:r>
      <w:r w:rsidRPr="007D4499">
        <w:rPr>
          <w:rFonts w:ascii="Times New Roman" w:eastAsia="仿宋" w:hAnsi="Times New Roman" w:hint="eastAsia"/>
          <w:color w:val="000000"/>
          <w:sz w:val="24"/>
          <w:szCs w:val="24"/>
        </w:rPr>
        <w:t>月，灵石县鸿锐达健康防护科技有限公司委托山西霆星科技有限公司编制完成了《灵石县鸿锐达健康防护科技有限公司新建年产</w:t>
      </w:r>
      <w:r w:rsidRPr="007D4499">
        <w:rPr>
          <w:rFonts w:ascii="Times New Roman" w:eastAsia="仿宋" w:hAnsi="Times New Roman" w:hint="eastAsia"/>
          <w:color w:val="000000"/>
          <w:sz w:val="24"/>
          <w:szCs w:val="24"/>
        </w:rPr>
        <w:t>120</w:t>
      </w:r>
      <w:r w:rsidRPr="007D4499">
        <w:rPr>
          <w:rFonts w:ascii="Times New Roman" w:eastAsia="仿宋" w:hAnsi="Times New Roman" w:hint="eastAsia"/>
          <w:color w:val="000000"/>
          <w:sz w:val="24"/>
          <w:szCs w:val="24"/>
        </w:rPr>
        <w:t>亿只医疗级健康防疫防护手套项目（一期</w:t>
      </w:r>
      <w:r w:rsidRPr="007D4499">
        <w:rPr>
          <w:rFonts w:ascii="Times New Roman" w:eastAsia="仿宋" w:hAnsi="Times New Roman" w:hint="eastAsia"/>
          <w:color w:val="000000"/>
          <w:sz w:val="24"/>
          <w:szCs w:val="24"/>
        </w:rPr>
        <w:t>60</w:t>
      </w:r>
      <w:r w:rsidRPr="007D4499">
        <w:rPr>
          <w:rFonts w:ascii="Times New Roman" w:eastAsia="仿宋" w:hAnsi="Times New Roman" w:hint="eastAsia"/>
          <w:color w:val="000000"/>
          <w:sz w:val="24"/>
          <w:szCs w:val="24"/>
        </w:rPr>
        <w:t>亿只）环境影响报告表》；</w:t>
      </w:r>
      <w:r w:rsidRPr="007D4499">
        <w:rPr>
          <w:rFonts w:ascii="Times New Roman" w:eastAsia="仿宋" w:hAnsi="Times New Roman" w:hint="eastAsia"/>
          <w:color w:val="000000"/>
          <w:sz w:val="24"/>
          <w:szCs w:val="24"/>
        </w:rPr>
        <w:t>2021</w:t>
      </w:r>
      <w:r w:rsidRPr="007D4499">
        <w:rPr>
          <w:rFonts w:ascii="Times New Roman" w:eastAsia="仿宋" w:hAnsi="Times New Roman" w:hint="eastAsia"/>
          <w:color w:val="000000"/>
          <w:sz w:val="24"/>
          <w:szCs w:val="24"/>
        </w:rPr>
        <w:t>年</w:t>
      </w:r>
      <w:r w:rsidRPr="007D4499">
        <w:rPr>
          <w:rFonts w:ascii="Times New Roman" w:eastAsia="仿宋" w:hAnsi="Times New Roman" w:hint="eastAsia"/>
          <w:color w:val="000000"/>
          <w:sz w:val="24"/>
          <w:szCs w:val="24"/>
        </w:rPr>
        <w:t>8</w:t>
      </w:r>
      <w:r w:rsidRPr="007D4499">
        <w:rPr>
          <w:rFonts w:ascii="Times New Roman" w:eastAsia="仿宋" w:hAnsi="Times New Roman" w:hint="eastAsia"/>
          <w:color w:val="000000"/>
          <w:sz w:val="24"/>
          <w:szCs w:val="24"/>
        </w:rPr>
        <w:t>月</w:t>
      </w:r>
      <w:r w:rsidRPr="007D4499">
        <w:rPr>
          <w:rFonts w:ascii="Times New Roman" w:eastAsia="仿宋" w:hAnsi="Times New Roman" w:hint="eastAsia"/>
          <w:color w:val="000000"/>
          <w:sz w:val="24"/>
          <w:szCs w:val="24"/>
        </w:rPr>
        <w:t>30</w:t>
      </w:r>
      <w:r w:rsidRPr="007D4499">
        <w:rPr>
          <w:rFonts w:ascii="Times New Roman" w:eastAsia="仿宋" w:hAnsi="Times New Roman" w:hint="eastAsia"/>
          <w:color w:val="000000"/>
          <w:sz w:val="24"/>
          <w:szCs w:val="24"/>
        </w:rPr>
        <w:t>日，晋中市生态环境局灵石分局下发了《关于灵石县鸿锐达健康防护科技有限公司新建年产</w:t>
      </w:r>
      <w:r w:rsidRPr="007D4499">
        <w:rPr>
          <w:rFonts w:ascii="Times New Roman" w:eastAsia="仿宋" w:hAnsi="Times New Roman" w:hint="eastAsia"/>
          <w:color w:val="000000"/>
          <w:sz w:val="24"/>
          <w:szCs w:val="24"/>
        </w:rPr>
        <w:t>120</w:t>
      </w:r>
      <w:r w:rsidRPr="007D4499">
        <w:rPr>
          <w:rFonts w:ascii="Times New Roman" w:eastAsia="仿宋" w:hAnsi="Times New Roman" w:hint="eastAsia"/>
          <w:color w:val="000000"/>
          <w:sz w:val="24"/>
          <w:szCs w:val="24"/>
        </w:rPr>
        <w:t>亿只医疗级健康防疫防护手套项目（一期</w:t>
      </w:r>
      <w:r w:rsidRPr="007D4499">
        <w:rPr>
          <w:rFonts w:ascii="Times New Roman" w:eastAsia="仿宋" w:hAnsi="Times New Roman" w:hint="eastAsia"/>
          <w:color w:val="000000"/>
          <w:sz w:val="24"/>
          <w:szCs w:val="24"/>
        </w:rPr>
        <w:t>60</w:t>
      </w:r>
      <w:r w:rsidRPr="007D4499">
        <w:rPr>
          <w:rFonts w:ascii="Times New Roman" w:eastAsia="仿宋" w:hAnsi="Times New Roman" w:hint="eastAsia"/>
          <w:color w:val="000000"/>
          <w:sz w:val="24"/>
          <w:szCs w:val="24"/>
        </w:rPr>
        <w:t>亿只）环境影响报告表的批复》（灵环管函</w:t>
      </w:r>
      <w:r w:rsidRPr="007D4499">
        <w:rPr>
          <w:rFonts w:ascii="Times New Roman" w:eastAsia="仿宋" w:hAnsi="Times New Roman" w:hint="eastAsia"/>
          <w:color w:val="000000"/>
          <w:sz w:val="24"/>
          <w:szCs w:val="24"/>
        </w:rPr>
        <w:t>[2021]20</w:t>
      </w:r>
      <w:r w:rsidRPr="007D4499">
        <w:rPr>
          <w:rFonts w:ascii="Times New Roman" w:eastAsia="仿宋" w:hAnsi="Times New Roman" w:hint="eastAsia"/>
          <w:color w:val="000000"/>
          <w:sz w:val="24"/>
          <w:szCs w:val="24"/>
        </w:rPr>
        <w:t>号）；</w:t>
      </w:r>
      <w:r w:rsidRPr="007D4499">
        <w:rPr>
          <w:rFonts w:ascii="Times New Roman" w:eastAsia="仿宋" w:hAnsi="Times New Roman" w:hint="eastAsia"/>
          <w:color w:val="000000"/>
          <w:sz w:val="24"/>
          <w:szCs w:val="24"/>
        </w:rPr>
        <w:t>2022</w:t>
      </w:r>
      <w:r w:rsidRPr="007D4499">
        <w:rPr>
          <w:rFonts w:ascii="Times New Roman" w:eastAsia="仿宋" w:hAnsi="Times New Roman" w:hint="eastAsia"/>
          <w:color w:val="000000"/>
          <w:sz w:val="24"/>
          <w:szCs w:val="24"/>
        </w:rPr>
        <w:t>年</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月</w:t>
      </w:r>
      <w:r w:rsidRPr="007D4499">
        <w:rPr>
          <w:rFonts w:ascii="Times New Roman" w:eastAsia="仿宋" w:hAnsi="Times New Roman" w:hint="eastAsia"/>
          <w:color w:val="000000"/>
          <w:sz w:val="24"/>
          <w:szCs w:val="24"/>
        </w:rPr>
        <w:t>10</w:t>
      </w:r>
      <w:r w:rsidRPr="007D4499">
        <w:rPr>
          <w:rFonts w:ascii="Times New Roman" w:eastAsia="仿宋" w:hAnsi="Times New Roman" w:hint="eastAsia"/>
          <w:color w:val="000000"/>
          <w:sz w:val="24"/>
          <w:szCs w:val="24"/>
        </w:rPr>
        <w:t>日，晋中市生态环境局灵石分局对灵石县鸿锐达健康防护科技有限公司核发了排污许可证，证书编号：</w:t>
      </w:r>
      <w:r w:rsidRPr="007D4499">
        <w:rPr>
          <w:rFonts w:ascii="Times New Roman" w:eastAsia="仿宋" w:hAnsi="Times New Roman" w:hint="eastAsia"/>
          <w:color w:val="000000"/>
          <w:sz w:val="24"/>
          <w:szCs w:val="24"/>
        </w:rPr>
        <w:t>91140729MA0LG10147001Q</w:t>
      </w:r>
      <w:r w:rsidRPr="007D4499">
        <w:rPr>
          <w:rFonts w:ascii="Times New Roman" w:eastAsia="仿宋" w:hAnsi="Times New Roman" w:hint="eastAsia"/>
          <w:color w:val="000000"/>
          <w:sz w:val="24"/>
          <w:szCs w:val="24"/>
        </w:rPr>
        <w:t>。</w:t>
      </w:r>
    </w:p>
    <w:p w14:paraId="099F6F3F" w14:textId="77777777" w:rsidR="00770FB9" w:rsidRPr="008D1178" w:rsidRDefault="006168A6" w:rsidP="007362EF">
      <w:pPr>
        <w:tabs>
          <w:tab w:val="left" w:pos="4305"/>
        </w:tabs>
        <w:spacing w:after="0" w:line="360" w:lineRule="auto"/>
        <w:ind w:firstLineChars="200" w:firstLine="480"/>
        <w:jc w:val="both"/>
        <w:rPr>
          <w:rFonts w:ascii="Times New Roman" w:eastAsia="仿宋" w:hAnsi="Times New Roman"/>
          <w:color w:val="000000"/>
          <w:sz w:val="24"/>
          <w:szCs w:val="24"/>
        </w:rPr>
      </w:pPr>
      <w:r w:rsidRPr="008D1178">
        <w:rPr>
          <w:rFonts w:ascii="Times New Roman" w:eastAsia="仿宋" w:hAnsi="Times New Roman"/>
          <w:color w:val="000000"/>
          <w:sz w:val="24"/>
          <w:szCs w:val="24"/>
        </w:rPr>
        <w:t>（三）投资情况</w:t>
      </w:r>
    </w:p>
    <w:p w14:paraId="447B7078" w14:textId="33E14340" w:rsidR="00770FB9" w:rsidRPr="008D1178" w:rsidRDefault="00054976">
      <w:pPr>
        <w:tabs>
          <w:tab w:val="left" w:pos="4305"/>
        </w:tabs>
        <w:spacing w:after="0" w:line="360" w:lineRule="auto"/>
        <w:ind w:firstLineChars="200" w:firstLine="480"/>
        <w:jc w:val="both"/>
        <w:rPr>
          <w:rFonts w:ascii="Times New Roman" w:eastAsia="仿宋" w:hAnsi="Times New Roman"/>
          <w:color w:val="000000"/>
          <w:sz w:val="24"/>
          <w:szCs w:val="24"/>
        </w:rPr>
      </w:pPr>
      <w:r w:rsidRPr="00054976">
        <w:rPr>
          <w:rFonts w:ascii="Times New Roman" w:eastAsia="仿宋" w:hAnsi="Times New Roman" w:hint="eastAsia"/>
          <w:color w:val="000000"/>
          <w:sz w:val="24"/>
          <w:szCs w:val="24"/>
        </w:rPr>
        <w:lastRenderedPageBreak/>
        <w:t>本项目实际总投资为</w:t>
      </w:r>
      <w:r w:rsidR="007D4499">
        <w:rPr>
          <w:rFonts w:ascii="Times New Roman" w:eastAsia="仿宋" w:hAnsi="Times New Roman"/>
          <w:color w:val="000000"/>
          <w:sz w:val="24"/>
          <w:szCs w:val="24"/>
        </w:rPr>
        <w:t>59</w:t>
      </w:r>
      <w:r w:rsidR="00417189">
        <w:rPr>
          <w:rFonts w:ascii="Times New Roman" w:eastAsia="仿宋" w:hAnsi="Times New Roman"/>
          <w:color w:val="000000"/>
          <w:sz w:val="24"/>
          <w:szCs w:val="24"/>
        </w:rPr>
        <w:t>0</w:t>
      </w:r>
      <w:r w:rsidR="0092476A">
        <w:rPr>
          <w:rFonts w:ascii="Times New Roman" w:eastAsia="仿宋" w:hAnsi="Times New Roman"/>
          <w:color w:val="000000"/>
          <w:sz w:val="24"/>
          <w:szCs w:val="24"/>
        </w:rPr>
        <w:t>00</w:t>
      </w:r>
      <w:r w:rsidRPr="00054976">
        <w:rPr>
          <w:rFonts w:ascii="Times New Roman" w:eastAsia="仿宋" w:hAnsi="Times New Roman" w:hint="eastAsia"/>
          <w:color w:val="000000"/>
          <w:sz w:val="24"/>
          <w:szCs w:val="24"/>
        </w:rPr>
        <w:t>万元，其中，环保投资为</w:t>
      </w:r>
      <w:r w:rsidR="007D4499">
        <w:rPr>
          <w:rFonts w:ascii="Times New Roman" w:eastAsia="仿宋" w:hAnsi="Times New Roman"/>
          <w:color w:val="000000"/>
          <w:sz w:val="24"/>
          <w:szCs w:val="24"/>
        </w:rPr>
        <w:t>3000</w:t>
      </w:r>
      <w:r w:rsidRPr="00054976">
        <w:rPr>
          <w:rFonts w:ascii="Times New Roman" w:eastAsia="仿宋" w:hAnsi="Times New Roman" w:hint="eastAsia"/>
          <w:color w:val="000000"/>
          <w:sz w:val="24"/>
          <w:szCs w:val="24"/>
        </w:rPr>
        <w:t>万元，占项目总投资</w:t>
      </w:r>
      <w:r w:rsidR="007D4499">
        <w:rPr>
          <w:rFonts w:ascii="Times New Roman" w:eastAsia="仿宋" w:hAnsi="Times New Roman"/>
          <w:color w:val="000000"/>
          <w:sz w:val="24"/>
          <w:szCs w:val="24"/>
        </w:rPr>
        <w:t>5.1</w:t>
      </w:r>
      <w:r w:rsidRPr="00054976">
        <w:rPr>
          <w:rFonts w:ascii="Times New Roman" w:eastAsia="仿宋" w:hAnsi="Times New Roman" w:hint="eastAsia"/>
          <w:color w:val="000000"/>
          <w:sz w:val="24"/>
          <w:szCs w:val="24"/>
        </w:rPr>
        <w:t>%</w:t>
      </w:r>
      <w:r w:rsidR="006168A6" w:rsidRPr="008D1178">
        <w:rPr>
          <w:rFonts w:ascii="Times New Roman" w:eastAsia="仿宋" w:hAnsi="Times New Roman"/>
          <w:color w:val="000000"/>
          <w:sz w:val="24"/>
          <w:szCs w:val="24"/>
        </w:rPr>
        <w:t>。</w:t>
      </w:r>
    </w:p>
    <w:p w14:paraId="4E96885B" w14:textId="77777777" w:rsidR="00770FB9" w:rsidRPr="008D1178" w:rsidRDefault="006168A6">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color w:val="000000"/>
        </w:rPr>
      </w:pPr>
      <w:r w:rsidRPr="008D1178">
        <w:rPr>
          <w:rFonts w:ascii="Times New Roman" w:eastAsia="仿宋" w:hAnsi="Times New Roman" w:cs="Times New Roman"/>
          <w:color w:val="000000"/>
        </w:rPr>
        <w:t>（四）验收范围</w:t>
      </w:r>
    </w:p>
    <w:p w14:paraId="26F3613B" w14:textId="41AC7E7F" w:rsidR="00BB483E" w:rsidRDefault="00CD7351">
      <w:pPr>
        <w:tabs>
          <w:tab w:val="left" w:pos="4305"/>
        </w:tabs>
        <w:spacing w:after="0" w:line="360" w:lineRule="auto"/>
        <w:ind w:firstLineChars="200" w:firstLine="480"/>
        <w:jc w:val="both"/>
        <w:rPr>
          <w:rFonts w:ascii="Times New Roman" w:eastAsia="仿宋" w:hAnsi="Times New Roman"/>
          <w:color w:val="000000"/>
          <w:sz w:val="24"/>
          <w:szCs w:val="24"/>
        </w:rPr>
      </w:pPr>
      <w:r w:rsidRPr="00CD7351">
        <w:rPr>
          <w:rFonts w:ascii="Times New Roman" w:eastAsia="仿宋" w:hAnsi="Times New Roman" w:hint="eastAsia"/>
          <w:color w:val="000000"/>
          <w:sz w:val="24"/>
          <w:szCs w:val="24"/>
        </w:rPr>
        <w:t>根据工程特点，本次验收范围</w:t>
      </w:r>
      <w:r w:rsidR="007D4499">
        <w:rPr>
          <w:rFonts w:ascii="Times New Roman" w:eastAsia="仿宋" w:hAnsi="Times New Roman" w:hint="eastAsia"/>
          <w:color w:val="000000"/>
          <w:sz w:val="24"/>
          <w:szCs w:val="24"/>
        </w:rPr>
        <w:t>为</w:t>
      </w:r>
      <w:r w:rsidR="007D4499" w:rsidRPr="007D4499">
        <w:rPr>
          <w:rFonts w:ascii="Times New Roman" w:eastAsia="仿宋" w:hAnsi="Times New Roman" w:hint="eastAsia"/>
          <w:color w:val="000000"/>
          <w:sz w:val="24"/>
          <w:szCs w:val="24"/>
        </w:rPr>
        <w:t>10</w:t>
      </w:r>
      <w:r w:rsidR="007D4499" w:rsidRPr="007D4499">
        <w:rPr>
          <w:rFonts w:ascii="Times New Roman" w:eastAsia="仿宋" w:hAnsi="Times New Roman" w:hint="eastAsia"/>
          <w:color w:val="000000"/>
          <w:sz w:val="24"/>
          <w:szCs w:val="24"/>
        </w:rPr>
        <w:t>条医疗级健康防护手套生产线</w:t>
      </w:r>
      <w:r w:rsidR="007D4499">
        <w:rPr>
          <w:rFonts w:ascii="Times New Roman" w:eastAsia="仿宋" w:hAnsi="Times New Roman" w:hint="eastAsia"/>
          <w:color w:val="000000"/>
          <w:sz w:val="24"/>
          <w:szCs w:val="24"/>
        </w:rPr>
        <w:t>及其配套设施</w:t>
      </w:r>
      <w:r w:rsidR="00BB483E">
        <w:rPr>
          <w:rFonts w:ascii="Times New Roman" w:eastAsia="仿宋" w:hAnsi="Times New Roman" w:hint="eastAsia"/>
          <w:color w:val="000000"/>
          <w:sz w:val="24"/>
          <w:szCs w:val="24"/>
        </w:rPr>
        <w:t>。</w:t>
      </w:r>
    </w:p>
    <w:p w14:paraId="301165C3" w14:textId="77777777" w:rsidR="00770FB9" w:rsidRPr="008D1178" w:rsidRDefault="006168A6" w:rsidP="008D1178">
      <w:pPr>
        <w:spacing w:after="0" w:line="360" w:lineRule="auto"/>
        <w:ind w:firstLineChars="200" w:firstLine="482"/>
        <w:jc w:val="both"/>
        <w:outlineLvl w:val="0"/>
        <w:rPr>
          <w:rFonts w:ascii="Times New Roman" w:eastAsia="仿宋" w:hAnsi="Times New Roman"/>
          <w:b/>
          <w:color w:val="000000"/>
          <w:sz w:val="24"/>
          <w:szCs w:val="24"/>
        </w:rPr>
      </w:pPr>
      <w:r w:rsidRPr="008D1178">
        <w:rPr>
          <w:rFonts w:ascii="Times New Roman" w:eastAsia="仿宋" w:hAnsi="Times New Roman"/>
          <w:b/>
          <w:color w:val="000000"/>
          <w:sz w:val="24"/>
          <w:szCs w:val="24"/>
        </w:rPr>
        <w:t>二、环境保护设施建设情况</w:t>
      </w:r>
    </w:p>
    <w:p w14:paraId="2679C6AE" w14:textId="7D0196F8" w:rsidR="00770FB9" w:rsidRDefault="006168A6">
      <w:pPr>
        <w:spacing w:after="0" w:line="360" w:lineRule="auto"/>
        <w:ind w:firstLineChars="200" w:firstLine="480"/>
        <w:rPr>
          <w:rFonts w:ascii="Times New Roman" w:eastAsia="仿宋" w:hAnsi="Times New Roman"/>
          <w:color w:val="000000"/>
          <w:sz w:val="24"/>
          <w:szCs w:val="24"/>
        </w:rPr>
      </w:pPr>
      <w:r w:rsidRPr="008D1178">
        <w:rPr>
          <w:rFonts w:ascii="Times New Roman" w:eastAsia="仿宋" w:hAnsi="Times New Roman"/>
          <w:color w:val="000000"/>
          <w:sz w:val="24"/>
          <w:szCs w:val="24"/>
        </w:rPr>
        <w:t>（一）本项目环境影响报告表中环保设施设计内容与实际建设情况见表</w:t>
      </w:r>
      <w:r w:rsidRPr="008D1178">
        <w:rPr>
          <w:rFonts w:ascii="Times New Roman" w:eastAsia="仿宋" w:hAnsi="Times New Roman"/>
          <w:color w:val="000000"/>
          <w:sz w:val="24"/>
          <w:szCs w:val="24"/>
        </w:rPr>
        <w:t>2</w:t>
      </w:r>
      <w:r w:rsidRPr="008D1178">
        <w:rPr>
          <w:rFonts w:ascii="Times New Roman" w:eastAsia="仿宋" w:hAnsi="Times New Roman"/>
          <w:color w:val="000000"/>
          <w:sz w:val="24"/>
          <w:szCs w:val="24"/>
        </w:rPr>
        <w:t>。</w:t>
      </w:r>
    </w:p>
    <w:p w14:paraId="28C7B6B6" w14:textId="3D4A62FA" w:rsidR="00770FB9" w:rsidRDefault="006168A6" w:rsidP="00D2490A">
      <w:pPr>
        <w:pStyle w:val="1"/>
        <w:adjustRightInd w:val="0"/>
        <w:snapToGrid w:val="0"/>
        <w:spacing w:beforeAutospacing="0" w:after="0" w:afterAutospacing="0" w:line="360" w:lineRule="auto"/>
        <w:ind w:firstLineChars="200" w:firstLine="420"/>
        <w:jc w:val="center"/>
        <w:outlineLvl w:val="0"/>
        <w:rPr>
          <w:rFonts w:ascii="Times New Roman" w:eastAsia="黑体" w:hAnsi="黑体" w:cs="Times New Roman"/>
          <w:color w:val="000000"/>
          <w:sz w:val="21"/>
          <w:szCs w:val="21"/>
        </w:rPr>
      </w:pPr>
      <w:r w:rsidRPr="00D2490A">
        <w:rPr>
          <w:rFonts w:ascii="Times New Roman" w:eastAsia="黑体" w:hAnsi="黑体" w:cs="Times New Roman"/>
          <w:color w:val="000000"/>
          <w:sz w:val="21"/>
          <w:szCs w:val="21"/>
        </w:rPr>
        <w:t>表</w:t>
      </w:r>
      <w:r w:rsidRPr="00D2490A">
        <w:rPr>
          <w:rFonts w:ascii="Times New Roman" w:eastAsia="黑体" w:hAnsi="黑体" w:cs="Times New Roman"/>
          <w:color w:val="000000"/>
          <w:sz w:val="21"/>
          <w:szCs w:val="21"/>
        </w:rPr>
        <w:t xml:space="preserve">2 </w:t>
      </w:r>
      <w:r w:rsidR="00D2490A" w:rsidRPr="00D2490A">
        <w:rPr>
          <w:rFonts w:ascii="Times New Roman" w:eastAsia="黑体" w:hAnsi="黑体" w:cs="Times New Roman" w:hint="eastAsia"/>
          <w:color w:val="000000"/>
          <w:sz w:val="21"/>
          <w:szCs w:val="21"/>
        </w:rPr>
        <w:t xml:space="preserve"> </w:t>
      </w:r>
      <w:r w:rsidRPr="00D2490A">
        <w:rPr>
          <w:rFonts w:ascii="Times New Roman" w:eastAsia="黑体" w:hAnsi="黑体" w:cs="Times New Roman"/>
          <w:color w:val="000000"/>
          <w:sz w:val="21"/>
          <w:szCs w:val="21"/>
        </w:rPr>
        <w:t>环境影响报告表中环保设施设计内容及实际完成情况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28"/>
        <w:gridCol w:w="5079"/>
        <w:gridCol w:w="2313"/>
      </w:tblGrid>
      <w:tr w:rsidR="007D4499" w:rsidRPr="007D4499" w14:paraId="5A7A5270" w14:textId="77777777" w:rsidTr="00350F49">
        <w:trPr>
          <w:trHeight w:val="425"/>
          <w:jc w:val="center"/>
        </w:trPr>
        <w:tc>
          <w:tcPr>
            <w:tcW w:w="762" w:type="pct"/>
            <w:vAlign w:val="center"/>
          </w:tcPr>
          <w:p w14:paraId="19AE03C5"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hint="eastAsia"/>
              </w:rPr>
              <w:t>治理</w:t>
            </w:r>
            <w:r w:rsidRPr="007D4499">
              <w:rPr>
                <w:rFonts w:ascii="仿宋" w:eastAsia="仿宋" w:hAnsi="仿宋"/>
              </w:rPr>
              <w:t>项目</w:t>
            </w:r>
          </w:p>
        </w:tc>
        <w:tc>
          <w:tcPr>
            <w:tcW w:w="2912" w:type="pct"/>
            <w:vAlign w:val="center"/>
          </w:tcPr>
          <w:p w14:paraId="43D35B0F"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hint="eastAsia"/>
              </w:rPr>
              <w:t>环评要求</w:t>
            </w:r>
          </w:p>
        </w:tc>
        <w:tc>
          <w:tcPr>
            <w:tcW w:w="1326" w:type="pct"/>
            <w:vAlign w:val="center"/>
          </w:tcPr>
          <w:p w14:paraId="1E5914A9"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hint="eastAsia"/>
              </w:rPr>
              <w:t>完成情况</w:t>
            </w:r>
          </w:p>
        </w:tc>
      </w:tr>
      <w:tr w:rsidR="007D4499" w:rsidRPr="007D4499" w14:paraId="03202007" w14:textId="77777777" w:rsidTr="00350F49">
        <w:trPr>
          <w:trHeight w:val="259"/>
          <w:jc w:val="center"/>
        </w:trPr>
        <w:tc>
          <w:tcPr>
            <w:tcW w:w="762" w:type="pct"/>
            <w:vAlign w:val="center"/>
          </w:tcPr>
          <w:p w14:paraId="21B971A0"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hint="eastAsia"/>
                <w:caps/>
              </w:rPr>
              <w:t>锅炉废气</w:t>
            </w:r>
          </w:p>
        </w:tc>
        <w:tc>
          <w:tcPr>
            <w:tcW w:w="2912" w:type="pct"/>
            <w:vAlign w:val="center"/>
          </w:tcPr>
          <w:p w14:paraId="6248BFEB"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hint="eastAsia"/>
                <w:caps/>
              </w:rPr>
              <w:t>锅炉内设置低氮燃烧装置+烟气循环装置，锅炉废气集中收集经过氧化镁法脱硫后，烟气经不低于</w:t>
            </w:r>
            <w:r w:rsidRPr="007D4499">
              <w:rPr>
                <w:rFonts w:ascii="仿宋" w:eastAsia="仿宋" w:hAnsi="仿宋"/>
                <w:caps/>
              </w:rPr>
              <w:t>25</w:t>
            </w:r>
            <w:r w:rsidRPr="007D4499">
              <w:rPr>
                <w:rFonts w:ascii="仿宋" w:eastAsia="仿宋" w:hAnsi="仿宋" w:hint="eastAsia"/>
                <w:caps/>
              </w:rPr>
              <w:t>米高排气筒排放，共</w:t>
            </w:r>
            <w:r w:rsidRPr="007D4499">
              <w:rPr>
                <w:rFonts w:ascii="仿宋" w:eastAsia="仿宋" w:hAnsi="仿宋"/>
                <w:caps/>
              </w:rPr>
              <w:t>1</w:t>
            </w:r>
            <w:r w:rsidRPr="007D4499">
              <w:rPr>
                <w:rFonts w:ascii="仿宋" w:eastAsia="仿宋" w:hAnsi="仿宋" w:hint="eastAsia"/>
                <w:caps/>
              </w:rPr>
              <w:t>根。</w:t>
            </w:r>
          </w:p>
        </w:tc>
        <w:tc>
          <w:tcPr>
            <w:tcW w:w="1326" w:type="pct"/>
            <w:vAlign w:val="center"/>
          </w:tcPr>
          <w:p w14:paraId="1BF78E70"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hint="eastAsia"/>
              </w:rPr>
              <w:t>完成</w:t>
            </w:r>
          </w:p>
        </w:tc>
      </w:tr>
      <w:tr w:rsidR="007D4499" w:rsidRPr="007D4499" w14:paraId="2CBFF690" w14:textId="77777777" w:rsidTr="00350F49">
        <w:trPr>
          <w:trHeight w:val="425"/>
          <w:jc w:val="center"/>
        </w:trPr>
        <w:tc>
          <w:tcPr>
            <w:tcW w:w="762" w:type="pct"/>
            <w:vAlign w:val="center"/>
          </w:tcPr>
          <w:p w14:paraId="02796F02"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caps/>
              </w:rPr>
              <w:t>投料废气</w:t>
            </w:r>
          </w:p>
        </w:tc>
        <w:tc>
          <w:tcPr>
            <w:tcW w:w="2912" w:type="pct"/>
            <w:vAlign w:val="center"/>
          </w:tcPr>
          <w:p w14:paraId="07A457A1" w14:textId="77777777" w:rsidR="007D4499" w:rsidRPr="007D4499" w:rsidRDefault="007D4499" w:rsidP="00350F49">
            <w:pPr>
              <w:spacing w:line="260" w:lineRule="exact"/>
              <w:jc w:val="center"/>
              <w:rPr>
                <w:rFonts w:ascii="仿宋" w:eastAsia="仿宋" w:hAnsi="仿宋"/>
                <w:bCs/>
                <w:color w:val="000000"/>
                <w:sz w:val="21"/>
                <w:szCs w:val="21"/>
              </w:rPr>
            </w:pPr>
            <w:r w:rsidRPr="007D4499">
              <w:rPr>
                <w:rFonts w:ascii="仿宋" w:eastAsia="仿宋" w:hAnsi="仿宋" w:hint="eastAsia"/>
                <w:caps/>
              </w:rPr>
              <w:t>4台搅拌机设置4个集气罩+</w:t>
            </w:r>
            <w:r w:rsidRPr="007D4499">
              <w:rPr>
                <w:rFonts w:ascii="仿宋" w:eastAsia="仿宋" w:hAnsi="仿宋"/>
                <w:caps/>
              </w:rPr>
              <w:t>1</w:t>
            </w:r>
            <w:r w:rsidRPr="007D4499">
              <w:rPr>
                <w:rFonts w:ascii="仿宋" w:eastAsia="仿宋" w:hAnsi="仿宋" w:hint="eastAsia"/>
                <w:caps/>
              </w:rPr>
              <w:t>台布袋除尘器，废气经过1根不低于1</w:t>
            </w:r>
            <w:r w:rsidRPr="007D4499">
              <w:rPr>
                <w:rFonts w:ascii="仿宋" w:eastAsia="仿宋" w:hAnsi="仿宋"/>
                <w:caps/>
              </w:rPr>
              <w:t>5</w:t>
            </w:r>
            <w:r w:rsidRPr="007D4499">
              <w:rPr>
                <w:rFonts w:ascii="仿宋" w:eastAsia="仿宋" w:hAnsi="仿宋" w:hint="eastAsia"/>
                <w:caps/>
              </w:rPr>
              <w:t>米高排气筒排放。</w:t>
            </w:r>
          </w:p>
        </w:tc>
        <w:tc>
          <w:tcPr>
            <w:tcW w:w="1326" w:type="pct"/>
            <w:vAlign w:val="center"/>
          </w:tcPr>
          <w:p w14:paraId="46C272EE"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hint="eastAsia"/>
              </w:rPr>
              <w:t>搅拌机设置在全封闭的车间内，搅拌机投料口设置活动式挡板，搅拌过程密闭。</w:t>
            </w:r>
          </w:p>
        </w:tc>
      </w:tr>
      <w:tr w:rsidR="007D4499" w:rsidRPr="007D4499" w14:paraId="03F88305" w14:textId="77777777" w:rsidTr="00350F49">
        <w:trPr>
          <w:trHeight w:val="425"/>
          <w:jc w:val="center"/>
        </w:trPr>
        <w:tc>
          <w:tcPr>
            <w:tcW w:w="762" w:type="pct"/>
            <w:vAlign w:val="center"/>
          </w:tcPr>
          <w:p w14:paraId="5B62BB5E"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caps/>
              </w:rPr>
              <w:t>胶料浸渍烘干废气</w:t>
            </w:r>
          </w:p>
        </w:tc>
        <w:tc>
          <w:tcPr>
            <w:tcW w:w="2912" w:type="pct"/>
            <w:vAlign w:val="center"/>
          </w:tcPr>
          <w:p w14:paraId="75BAE2CE"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caps/>
              </w:rPr>
              <w:t>胶料浸渍槽机及硫化烘干箱设置集气罩，每台直燃机内设置低氮燃烧器，废气经收集后通过活性炭吸附+催化燃烧+氧化镁法脱硫装置处理后通过不低于1</w:t>
            </w:r>
            <w:r w:rsidRPr="007D4499">
              <w:rPr>
                <w:rFonts w:ascii="仿宋" w:eastAsia="仿宋" w:hAnsi="仿宋"/>
                <w:caps/>
              </w:rPr>
              <w:t>5</w:t>
            </w:r>
            <w:r w:rsidRPr="007D4499">
              <w:rPr>
                <w:rFonts w:ascii="仿宋" w:eastAsia="仿宋" w:hAnsi="仿宋" w:hint="eastAsia"/>
                <w:caps/>
              </w:rPr>
              <w:t>米的排气筒排放。全厂共2</w:t>
            </w:r>
            <w:r w:rsidRPr="007D4499">
              <w:rPr>
                <w:rFonts w:ascii="仿宋" w:eastAsia="仿宋" w:hAnsi="仿宋"/>
                <w:caps/>
              </w:rPr>
              <w:t>0</w:t>
            </w:r>
            <w:r w:rsidRPr="007D4499">
              <w:rPr>
                <w:rFonts w:ascii="仿宋" w:eastAsia="仿宋" w:hAnsi="仿宋" w:hint="eastAsia"/>
                <w:caps/>
              </w:rPr>
              <w:t>条生产线，每1</w:t>
            </w:r>
            <w:r w:rsidRPr="007D4499">
              <w:rPr>
                <w:rFonts w:ascii="仿宋" w:eastAsia="仿宋" w:hAnsi="仿宋"/>
                <w:caps/>
              </w:rPr>
              <w:t>0</w:t>
            </w:r>
            <w:r w:rsidRPr="007D4499">
              <w:rPr>
                <w:rFonts w:ascii="仿宋" w:eastAsia="仿宋" w:hAnsi="仿宋" w:hint="eastAsia"/>
                <w:caps/>
              </w:rPr>
              <w:t>条生产线设置1套氧化镁法脱硫装置+除雾器+活性炭吸附+催化燃烧+</w:t>
            </w:r>
            <w:r w:rsidRPr="007D4499">
              <w:rPr>
                <w:rFonts w:ascii="仿宋" w:eastAsia="仿宋" w:hAnsi="仿宋"/>
                <w:caps/>
              </w:rPr>
              <w:t xml:space="preserve"> 1</w:t>
            </w:r>
            <w:r w:rsidRPr="007D4499">
              <w:rPr>
                <w:rFonts w:ascii="仿宋" w:eastAsia="仿宋" w:hAnsi="仿宋" w:hint="eastAsia"/>
                <w:caps/>
              </w:rPr>
              <w:t>根排气筒。共2套。</w:t>
            </w:r>
          </w:p>
        </w:tc>
        <w:tc>
          <w:tcPr>
            <w:tcW w:w="1326" w:type="pct"/>
            <w:vAlign w:val="center"/>
          </w:tcPr>
          <w:p w14:paraId="1D9BFAFD"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hint="eastAsia"/>
              </w:rPr>
              <w:t>全厂共设置</w:t>
            </w:r>
            <w:r w:rsidRPr="007D4499">
              <w:rPr>
                <w:rFonts w:ascii="仿宋" w:eastAsia="仿宋" w:hAnsi="仿宋" w:hint="eastAsia"/>
                <w:caps/>
              </w:rPr>
              <w:t>1套氧化镁法脱硫装置+除雾器+活性炭吸附+催化燃烧+</w:t>
            </w:r>
            <w:r w:rsidRPr="007D4499">
              <w:rPr>
                <w:rFonts w:ascii="仿宋" w:eastAsia="仿宋" w:hAnsi="仿宋"/>
                <w:caps/>
              </w:rPr>
              <w:t xml:space="preserve"> 1</w:t>
            </w:r>
            <w:r w:rsidRPr="007D4499">
              <w:rPr>
                <w:rFonts w:ascii="仿宋" w:eastAsia="仿宋" w:hAnsi="仿宋" w:hint="eastAsia"/>
                <w:caps/>
              </w:rPr>
              <w:t>根排气筒。</w:t>
            </w:r>
          </w:p>
        </w:tc>
      </w:tr>
      <w:tr w:rsidR="007D4499" w:rsidRPr="007D4499" w14:paraId="01775E13" w14:textId="77777777" w:rsidTr="00350F49">
        <w:trPr>
          <w:trHeight w:val="425"/>
          <w:jc w:val="center"/>
        </w:trPr>
        <w:tc>
          <w:tcPr>
            <w:tcW w:w="762" w:type="pct"/>
            <w:vAlign w:val="center"/>
          </w:tcPr>
          <w:p w14:paraId="6FC718C0"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caps/>
              </w:rPr>
              <w:t>表面氯化处理废气</w:t>
            </w:r>
          </w:p>
        </w:tc>
        <w:tc>
          <w:tcPr>
            <w:tcW w:w="2912" w:type="pct"/>
            <w:vAlign w:val="center"/>
          </w:tcPr>
          <w:p w14:paraId="440D77F5"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caps/>
              </w:rPr>
              <w:t>表面氯化处理工序设置集气罩，废气经碱洗塔处理后通过不低于2</w:t>
            </w:r>
            <w:r w:rsidRPr="007D4499">
              <w:rPr>
                <w:rFonts w:ascii="仿宋" w:eastAsia="仿宋" w:hAnsi="仿宋"/>
                <w:caps/>
              </w:rPr>
              <w:t>5</w:t>
            </w:r>
            <w:r w:rsidRPr="007D4499">
              <w:rPr>
                <w:rFonts w:ascii="仿宋" w:eastAsia="仿宋" w:hAnsi="仿宋" w:hint="eastAsia"/>
                <w:caps/>
              </w:rPr>
              <w:t>米高排气筒排放。全厂共2</w:t>
            </w:r>
            <w:r w:rsidRPr="007D4499">
              <w:rPr>
                <w:rFonts w:ascii="仿宋" w:eastAsia="仿宋" w:hAnsi="仿宋"/>
                <w:caps/>
              </w:rPr>
              <w:t>0</w:t>
            </w:r>
            <w:r w:rsidRPr="007D4499">
              <w:rPr>
                <w:rFonts w:ascii="仿宋" w:eastAsia="仿宋" w:hAnsi="仿宋" w:hint="eastAsia"/>
                <w:caps/>
              </w:rPr>
              <w:t>条生产线，每</w:t>
            </w:r>
            <w:r w:rsidRPr="007D4499">
              <w:rPr>
                <w:rFonts w:ascii="仿宋" w:eastAsia="仿宋" w:hAnsi="仿宋"/>
                <w:caps/>
              </w:rPr>
              <w:t>5</w:t>
            </w:r>
            <w:r w:rsidRPr="007D4499">
              <w:rPr>
                <w:rFonts w:ascii="仿宋" w:eastAsia="仿宋" w:hAnsi="仿宋" w:hint="eastAsia"/>
                <w:caps/>
              </w:rPr>
              <w:t>条生产线设置1套碱洗塔处理装置（2个碱洗塔串联）+</w:t>
            </w:r>
            <w:r w:rsidRPr="007D4499">
              <w:rPr>
                <w:rFonts w:ascii="仿宋" w:eastAsia="仿宋" w:hAnsi="仿宋"/>
                <w:caps/>
              </w:rPr>
              <w:t>1</w:t>
            </w:r>
            <w:r w:rsidRPr="007D4499">
              <w:rPr>
                <w:rFonts w:ascii="仿宋" w:eastAsia="仿宋" w:hAnsi="仿宋" w:hint="eastAsia"/>
                <w:caps/>
              </w:rPr>
              <w:t>根排气筒。共</w:t>
            </w:r>
            <w:r w:rsidRPr="007D4499">
              <w:rPr>
                <w:rFonts w:ascii="仿宋" w:eastAsia="仿宋" w:hAnsi="仿宋"/>
                <w:caps/>
              </w:rPr>
              <w:t>4</w:t>
            </w:r>
            <w:r w:rsidRPr="007D4499">
              <w:rPr>
                <w:rFonts w:ascii="仿宋" w:eastAsia="仿宋" w:hAnsi="仿宋" w:hint="eastAsia"/>
                <w:caps/>
              </w:rPr>
              <w:t>套。</w:t>
            </w:r>
          </w:p>
        </w:tc>
        <w:tc>
          <w:tcPr>
            <w:tcW w:w="1326" w:type="pct"/>
            <w:vAlign w:val="center"/>
          </w:tcPr>
          <w:p w14:paraId="53BFD5BC" w14:textId="77777777" w:rsidR="007D4499" w:rsidRPr="007D4499" w:rsidRDefault="007D4499" w:rsidP="00350F49">
            <w:pPr>
              <w:pStyle w:val="ae"/>
              <w:spacing w:line="280" w:lineRule="exact"/>
              <w:rPr>
                <w:rFonts w:ascii="仿宋" w:eastAsia="仿宋" w:hAnsi="仿宋" w:hint="eastAsia"/>
              </w:rPr>
            </w:pPr>
            <w:r w:rsidRPr="007D4499">
              <w:rPr>
                <w:rFonts w:ascii="仿宋" w:eastAsia="仿宋" w:hAnsi="仿宋" w:hint="eastAsia"/>
                <w:caps/>
              </w:rPr>
              <w:t>全厂共</w:t>
            </w:r>
            <w:r w:rsidRPr="007D4499">
              <w:rPr>
                <w:rFonts w:ascii="仿宋" w:eastAsia="仿宋" w:hAnsi="仿宋"/>
                <w:caps/>
              </w:rPr>
              <w:t>10</w:t>
            </w:r>
            <w:r w:rsidRPr="007D4499">
              <w:rPr>
                <w:rFonts w:ascii="仿宋" w:eastAsia="仿宋" w:hAnsi="仿宋" w:hint="eastAsia"/>
                <w:caps/>
              </w:rPr>
              <w:t>条生产线，每</w:t>
            </w:r>
            <w:r w:rsidRPr="007D4499">
              <w:rPr>
                <w:rFonts w:ascii="仿宋" w:eastAsia="仿宋" w:hAnsi="仿宋"/>
                <w:caps/>
              </w:rPr>
              <w:t>5</w:t>
            </w:r>
            <w:r w:rsidRPr="007D4499">
              <w:rPr>
                <w:rFonts w:ascii="仿宋" w:eastAsia="仿宋" w:hAnsi="仿宋" w:hint="eastAsia"/>
                <w:caps/>
              </w:rPr>
              <w:t>条生产线设置1套碱洗塔处理装置（2个碱洗塔串联）+</w:t>
            </w:r>
            <w:r w:rsidRPr="007D4499">
              <w:rPr>
                <w:rFonts w:ascii="仿宋" w:eastAsia="仿宋" w:hAnsi="仿宋"/>
                <w:caps/>
              </w:rPr>
              <w:t>1</w:t>
            </w:r>
            <w:r w:rsidRPr="007D4499">
              <w:rPr>
                <w:rFonts w:ascii="仿宋" w:eastAsia="仿宋" w:hAnsi="仿宋" w:hint="eastAsia"/>
                <w:caps/>
              </w:rPr>
              <w:t>根排气筒。共</w:t>
            </w:r>
            <w:r w:rsidRPr="007D4499">
              <w:rPr>
                <w:rFonts w:ascii="仿宋" w:eastAsia="仿宋" w:hAnsi="仿宋"/>
                <w:caps/>
              </w:rPr>
              <w:t>2</w:t>
            </w:r>
            <w:r w:rsidRPr="007D4499">
              <w:rPr>
                <w:rFonts w:ascii="仿宋" w:eastAsia="仿宋" w:hAnsi="仿宋" w:hint="eastAsia"/>
                <w:caps/>
              </w:rPr>
              <w:t>套。</w:t>
            </w:r>
          </w:p>
        </w:tc>
      </w:tr>
      <w:tr w:rsidR="007D4499" w:rsidRPr="007D4499" w14:paraId="7AE097D5" w14:textId="77777777" w:rsidTr="00350F49">
        <w:trPr>
          <w:trHeight w:val="425"/>
          <w:jc w:val="center"/>
        </w:trPr>
        <w:tc>
          <w:tcPr>
            <w:tcW w:w="762" w:type="pct"/>
            <w:vAlign w:val="center"/>
          </w:tcPr>
          <w:p w14:paraId="5B60AB09"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caps/>
              </w:rPr>
              <w:t>污水处理站废气</w:t>
            </w:r>
          </w:p>
        </w:tc>
        <w:tc>
          <w:tcPr>
            <w:tcW w:w="2912" w:type="pct"/>
            <w:vAlign w:val="center"/>
          </w:tcPr>
          <w:p w14:paraId="268E5196"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caps/>
              </w:rPr>
              <w:t>对废水处理调节池、预处理池等采用密闭、微负压引风罩对废气收集送除臭装置进行处理，除臭装置采用1套U</w:t>
            </w:r>
            <w:r w:rsidRPr="007D4499">
              <w:rPr>
                <w:rFonts w:ascii="仿宋" w:eastAsia="仿宋" w:hAnsi="仿宋"/>
                <w:caps/>
              </w:rPr>
              <w:t>V</w:t>
            </w:r>
            <w:r w:rsidRPr="007D4499">
              <w:rPr>
                <w:rFonts w:ascii="仿宋" w:eastAsia="仿宋" w:hAnsi="仿宋" w:hint="eastAsia"/>
                <w:caps/>
              </w:rPr>
              <w:t>光氧催化氧化+活性炭吸附处理装置，净化废气经排气筒（不低于15米）排放。</w:t>
            </w:r>
          </w:p>
        </w:tc>
        <w:tc>
          <w:tcPr>
            <w:tcW w:w="1326" w:type="pct"/>
            <w:vAlign w:val="center"/>
          </w:tcPr>
          <w:p w14:paraId="3CDCBA37" w14:textId="77777777" w:rsidR="007D4499" w:rsidRPr="007D4499" w:rsidRDefault="007D4499" w:rsidP="00350F49">
            <w:pPr>
              <w:pStyle w:val="ae"/>
              <w:spacing w:line="280" w:lineRule="exact"/>
              <w:rPr>
                <w:rFonts w:ascii="仿宋" w:eastAsia="仿宋" w:hAnsi="仿宋" w:hint="eastAsia"/>
              </w:rPr>
            </w:pPr>
            <w:r w:rsidRPr="007D4499">
              <w:rPr>
                <w:rFonts w:ascii="仿宋" w:eastAsia="仿宋" w:hAnsi="仿宋" w:hint="eastAsia"/>
              </w:rPr>
              <w:t>完成</w:t>
            </w:r>
          </w:p>
        </w:tc>
      </w:tr>
      <w:tr w:rsidR="007D4499" w:rsidRPr="007D4499" w14:paraId="4F155C5D" w14:textId="77777777" w:rsidTr="00350F49">
        <w:trPr>
          <w:trHeight w:val="425"/>
          <w:jc w:val="center"/>
        </w:trPr>
        <w:tc>
          <w:tcPr>
            <w:tcW w:w="762" w:type="pct"/>
            <w:vAlign w:val="center"/>
          </w:tcPr>
          <w:p w14:paraId="152DCE01"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caps/>
              </w:rPr>
              <w:t>废水</w:t>
            </w:r>
          </w:p>
        </w:tc>
        <w:tc>
          <w:tcPr>
            <w:tcW w:w="2912" w:type="pct"/>
            <w:vAlign w:val="center"/>
          </w:tcPr>
          <w:p w14:paraId="1944A726"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rPr>
              <w:t>废水全部进入厂区污水处理站处理，处理后的废水全部送园区污水处理厂处理。</w:t>
            </w:r>
          </w:p>
        </w:tc>
        <w:tc>
          <w:tcPr>
            <w:tcW w:w="1326" w:type="pct"/>
            <w:vAlign w:val="center"/>
          </w:tcPr>
          <w:p w14:paraId="79CD2BC7" w14:textId="77777777" w:rsidR="007D4499" w:rsidRPr="007D4499" w:rsidRDefault="007D4499" w:rsidP="00350F49">
            <w:pPr>
              <w:pStyle w:val="ae"/>
              <w:spacing w:line="280" w:lineRule="exact"/>
              <w:rPr>
                <w:rFonts w:ascii="仿宋" w:eastAsia="仿宋" w:hAnsi="仿宋" w:hint="eastAsia"/>
              </w:rPr>
            </w:pPr>
            <w:r w:rsidRPr="007D4499">
              <w:rPr>
                <w:rFonts w:ascii="仿宋" w:eastAsia="仿宋" w:hAnsi="仿宋" w:hint="eastAsia"/>
              </w:rPr>
              <w:t>废水经污水处理站处理后，全部回用，浓水送宏源焦化处置。</w:t>
            </w:r>
          </w:p>
        </w:tc>
      </w:tr>
      <w:tr w:rsidR="007D4499" w:rsidRPr="007D4499" w14:paraId="5EFF2E24" w14:textId="77777777" w:rsidTr="00350F49">
        <w:trPr>
          <w:trHeight w:val="425"/>
          <w:jc w:val="center"/>
        </w:trPr>
        <w:tc>
          <w:tcPr>
            <w:tcW w:w="762" w:type="pct"/>
            <w:vAlign w:val="center"/>
          </w:tcPr>
          <w:p w14:paraId="01854B5C"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caps/>
              </w:rPr>
              <w:t>固体废物</w:t>
            </w:r>
          </w:p>
        </w:tc>
        <w:tc>
          <w:tcPr>
            <w:tcW w:w="2912" w:type="pct"/>
            <w:vAlign w:val="center"/>
          </w:tcPr>
          <w:p w14:paraId="71A8A74A"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rPr>
              <w:t>布袋除尘器收集的除尘灰回用于生产；不合格品外售塑料造粒企业；脱硫渣全部外售作建材；污水处理站污泥进行填埋处置；生活垃圾交由当地环卫部门处置；废润滑油、废弃原辅材料、废包装桶、废活性炭全部交由有资质单位处置。</w:t>
            </w:r>
          </w:p>
        </w:tc>
        <w:tc>
          <w:tcPr>
            <w:tcW w:w="1326" w:type="pct"/>
            <w:vAlign w:val="center"/>
          </w:tcPr>
          <w:p w14:paraId="6E26BBCA" w14:textId="77777777" w:rsidR="007D4499" w:rsidRPr="007D4499" w:rsidRDefault="007D4499" w:rsidP="00350F49">
            <w:pPr>
              <w:pStyle w:val="ae"/>
              <w:spacing w:line="280" w:lineRule="exact"/>
              <w:rPr>
                <w:rFonts w:ascii="仿宋" w:eastAsia="仿宋" w:hAnsi="仿宋" w:hint="eastAsia"/>
              </w:rPr>
            </w:pPr>
            <w:r w:rsidRPr="007D4499">
              <w:rPr>
                <w:rFonts w:ascii="仿宋" w:eastAsia="仿宋" w:hAnsi="仿宋" w:hint="eastAsia"/>
              </w:rPr>
              <w:t>完成</w:t>
            </w:r>
          </w:p>
        </w:tc>
      </w:tr>
      <w:tr w:rsidR="007D4499" w:rsidRPr="007D4499" w14:paraId="13DA8DB5" w14:textId="77777777" w:rsidTr="00350F49">
        <w:trPr>
          <w:trHeight w:val="425"/>
          <w:jc w:val="center"/>
        </w:trPr>
        <w:tc>
          <w:tcPr>
            <w:tcW w:w="762" w:type="pct"/>
            <w:vAlign w:val="center"/>
          </w:tcPr>
          <w:p w14:paraId="7E99FB5C"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caps/>
              </w:rPr>
              <w:t>噪声</w:t>
            </w:r>
          </w:p>
        </w:tc>
        <w:tc>
          <w:tcPr>
            <w:tcW w:w="2912" w:type="pct"/>
            <w:vAlign w:val="center"/>
          </w:tcPr>
          <w:p w14:paraId="744CE1EB" w14:textId="77777777" w:rsidR="007D4499" w:rsidRPr="007D4499" w:rsidRDefault="007D4499" w:rsidP="00350F49">
            <w:pPr>
              <w:pStyle w:val="ae"/>
              <w:spacing w:line="260" w:lineRule="exact"/>
              <w:rPr>
                <w:rFonts w:ascii="仿宋" w:eastAsia="仿宋" w:hAnsi="仿宋"/>
              </w:rPr>
            </w:pPr>
            <w:r w:rsidRPr="007D4499">
              <w:rPr>
                <w:rFonts w:ascii="仿宋" w:eastAsia="仿宋" w:hAnsi="仿宋" w:hint="eastAsia"/>
              </w:rPr>
              <w:t>采用低噪设备，采取消声、隔声、基础减振等措施</w:t>
            </w:r>
          </w:p>
        </w:tc>
        <w:tc>
          <w:tcPr>
            <w:tcW w:w="1326" w:type="pct"/>
            <w:vAlign w:val="center"/>
          </w:tcPr>
          <w:p w14:paraId="4483EAFC"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hint="eastAsia"/>
              </w:rPr>
              <w:t>完成</w:t>
            </w:r>
          </w:p>
        </w:tc>
      </w:tr>
    </w:tbl>
    <w:p w14:paraId="47F6D570" w14:textId="77777777" w:rsidR="00770FB9" w:rsidRPr="008D1178" w:rsidRDefault="006168A6" w:rsidP="00BC3828">
      <w:pPr>
        <w:spacing w:beforeLines="50" w:before="156" w:after="0" w:line="360" w:lineRule="auto"/>
        <w:ind w:firstLineChars="200" w:firstLine="480"/>
        <w:rPr>
          <w:rFonts w:ascii="Times New Roman" w:eastAsia="仿宋" w:hAnsi="Times New Roman"/>
          <w:color w:val="000000"/>
          <w:sz w:val="24"/>
          <w:szCs w:val="24"/>
        </w:rPr>
      </w:pPr>
      <w:r w:rsidRPr="008D1178">
        <w:rPr>
          <w:rFonts w:ascii="Times New Roman" w:eastAsia="仿宋" w:hAnsi="Times New Roman"/>
          <w:color w:val="000000"/>
          <w:sz w:val="24"/>
          <w:szCs w:val="24"/>
        </w:rPr>
        <w:t>（二）环评批复要求的环保措施及实际完成情况见表</w:t>
      </w:r>
      <w:r w:rsidRPr="008D1178">
        <w:rPr>
          <w:rFonts w:ascii="Times New Roman" w:eastAsia="仿宋" w:hAnsi="Times New Roman"/>
          <w:color w:val="000000"/>
          <w:sz w:val="24"/>
          <w:szCs w:val="24"/>
        </w:rPr>
        <w:t>3</w:t>
      </w:r>
      <w:r w:rsidRPr="008D1178">
        <w:rPr>
          <w:rFonts w:ascii="Times New Roman" w:eastAsia="仿宋" w:hAnsi="Times New Roman"/>
          <w:color w:val="000000"/>
          <w:sz w:val="24"/>
          <w:szCs w:val="24"/>
        </w:rPr>
        <w:t>。</w:t>
      </w:r>
    </w:p>
    <w:p w14:paraId="63670998" w14:textId="352452B6" w:rsidR="00770FB9" w:rsidRPr="00770D50" w:rsidRDefault="006168A6" w:rsidP="00770D50">
      <w:pPr>
        <w:pStyle w:val="1"/>
        <w:adjustRightInd w:val="0"/>
        <w:snapToGrid w:val="0"/>
        <w:spacing w:beforeAutospacing="0" w:after="0" w:afterAutospacing="0" w:line="360" w:lineRule="auto"/>
        <w:ind w:firstLineChars="200" w:firstLine="420"/>
        <w:jc w:val="center"/>
        <w:outlineLvl w:val="0"/>
        <w:rPr>
          <w:rFonts w:ascii="Times New Roman" w:eastAsia="黑体" w:hAnsi="黑体" w:cs="Times New Roman"/>
          <w:color w:val="000000"/>
          <w:sz w:val="21"/>
          <w:szCs w:val="21"/>
        </w:rPr>
      </w:pPr>
      <w:r w:rsidRPr="00770D50">
        <w:rPr>
          <w:rFonts w:ascii="Times New Roman" w:eastAsia="黑体" w:hAnsi="黑体" w:cs="Times New Roman"/>
          <w:color w:val="000000"/>
          <w:sz w:val="21"/>
          <w:szCs w:val="21"/>
        </w:rPr>
        <w:t>表</w:t>
      </w:r>
      <w:r w:rsidRPr="00770D50">
        <w:rPr>
          <w:rFonts w:ascii="Times New Roman" w:eastAsia="黑体" w:hAnsi="黑体" w:cs="Times New Roman"/>
          <w:color w:val="000000"/>
          <w:sz w:val="21"/>
          <w:szCs w:val="21"/>
        </w:rPr>
        <w:t xml:space="preserve">3 </w:t>
      </w:r>
      <w:r w:rsidR="00770D50">
        <w:rPr>
          <w:rFonts w:ascii="Times New Roman" w:eastAsia="黑体" w:hAnsi="黑体" w:cs="Times New Roman" w:hint="eastAsia"/>
          <w:color w:val="000000"/>
          <w:sz w:val="21"/>
          <w:szCs w:val="21"/>
        </w:rPr>
        <w:t xml:space="preserve"> </w:t>
      </w:r>
      <w:r w:rsidRPr="00770D50">
        <w:rPr>
          <w:rFonts w:ascii="Times New Roman" w:eastAsia="黑体" w:hAnsi="黑体" w:cs="Times New Roman"/>
          <w:color w:val="000000"/>
          <w:sz w:val="21"/>
          <w:szCs w:val="21"/>
        </w:rPr>
        <w:t>环评批复要求的环保措施及实际完成情况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5"/>
        <w:gridCol w:w="5492"/>
        <w:gridCol w:w="2313"/>
      </w:tblGrid>
      <w:tr w:rsidR="007D4499" w:rsidRPr="007D4499" w14:paraId="388A4601" w14:textId="77777777" w:rsidTr="00350F49">
        <w:trPr>
          <w:trHeight w:hRule="exact" w:val="510"/>
          <w:jc w:val="center"/>
        </w:trPr>
        <w:tc>
          <w:tcPr>
            <w:tcW w:w="525" w:type="pct"/>
            <w:shd w:val="clear" w:color="auto" w:fill="auto"/>
            <w:vAlign w:val="center"/>
          </w:tcPr>
          <w:p w14:paraId="0347A372" w14:textId="77777777" w:rsidR="007D4499" w:rsidRPr="007D4499" w:rsidRDefault="007D4499" w:rsidP="00350F49">
            <w:pPr>
              <w:spacing w:line="300" w:lineRule="exact"/>
              <w:jc w:val="center"/>
              <w:rPr>
                <w:rFonts w:ascii="仿宋" w:eastAsia="仿宋" w:hAnsi="仿宋"/>
                <w:bCs/>
                <w:noProof/>
                <w:sz w:val="21"/>
                <w:szCs w:val="21"/>
              </w:rPr>
            </w:pPr>
            <w:r w:rsidRPr="007D4499">
              <w:rPr>
                <w:rFonts w:ascii="仿宋" w:eastAsia="仿宋" w:hAnsi="仿宋"/>
                <w:bCs/>
                <w:noProof/>
                <w:sz w:val="21"/>
                <w:szCs w:val="21"/>
              </w:rPr>
              <w:lastRenderedPageBreak/>
              <w:t>序号</w:t>
            </w:r>
          </w:p>
        </w:tc>
        <w:tc>
          <w:tcPr>
            <w:tcW w:w="3149" w:type="pct"/>
            <w:shd w:val="clear" w:color="auto" w:fill="auto"/>
            <w:vAlign w:val="center"/>
          </w:tcPr>
          <w:p w14:paraId="6E560AD4" w14:textId="77777777" w:rsidR="007D4499" w:rsidRPr="007D4499" w:rsidRDefault="007D4499" w:rsidP="00350F49">
            <w:pPr>
              <w:spacing w:line="300" w:lineRule="exact"/>
              <w:jc w:val="center"/>
              <w:rPr>
                <w:rFonts w:ascii="仿宋" w:eastAsia="仿宋" w:hAnsi="仿宋"/>
                <w:bCs/>
                <w:noProof/>
                <w:sz w:val="21"/>
                <w:szCs w:val="21"/>
              </w:rPr>
            </w:pPr>
            <w:r w:rsidRPr="007D4499">
              <w:rPr>
                <w:rFonts w:ascii="仿宋" w:eastAsia="仿宋" w:hAnsi="仿宋"/>
                <w:bCs/>
                <w:noProof/>
                <w:sz w:val="21"/>
                <w:szCs w:val="21"/>
              </w:rPr>
              <w:t>环评批复中要求措施</w:t>
            </w:r>
          </w:p>
        </w:tc>
        <w:tc>
          <w:tcPr>
            <w:tcW w:w="1326" w:type="pct"/>
            <w:shd w:val="clear" w:color="auto" w:fill="auto"/>
            <w:vAlign w:val="center"/>
          </w:tcPr>
          <w:p w14:paraId="75EA4C9E" w14:textId="77777777" w:rsidR="007D4499" w:rsidRPr="007D4499" w:rsidRDefault="007D4499" w:rsidP="00350F49">
            <w:pPr>
              <w:spacing w:line="300" w:lineRule="exact"/>
              <w:jc w:val="center"/>
              <w:rPr>
                <w:rFonts w:ascii="仿宋" w:eastAsia="仿宋" w:hAnsi="仿宋"/>
                <w:bCs/>
                <w:noProof/>
                <w:sz w:val="21"/>
                <w:szCs w:val="21"/>
              </w:rPr>
            </w:pPr>
            <w:r w:rsidRPr="007D4499">
              <w:rPr>
                <w:rFonts w:ascii="仿宋" w:eastAsia="仿宋" w:hAnsi="仿宋"/>
                <w:bCs/>
                <w:noProof/>
                <w:sz w:val="21"/>
                <w:szCs w:val="21"/>
              </w:rPr>
              <w:t>实际建设情况</w:t>
            </w:r>
          </w:p>
        </w:tc>
      </w:tr>
      <w:tr w:rsidR="007D4499" w:rsidRPr="007D4499" w14:paraId="11740DE9" w14:textId="77777777" w:rsidTr="00350F49">
        <w:trPr>
          <w:trHeight w:hRule="exact" w:val="510"/>
          <w:jc w:val="center"/>
        </w:trPr>
        <w:tc>
          <w:tcPr>
            <w:tcW w:w="5000" w:type="pct"/>
            <w:gridSpan w:val="3"/>
            <w:shd w:val="clear" w:color="auto" w:fill="auto"/>
            <w:vAlign w:val="center"/>
          </w:tcPr>
          <w:p w14:paraId="2BAC70E7" w14:textId="77777777" w:rsidR="007D4499" w:rsidRPr="007D4499" w:rsidRDefault="007D4499" w:rsidP="00350F49">
            <w:pPr>
              <w:spacing w:line="300" w:lineRule="exact"/>
              <w:jc w:val="center"/>
              <w:rPr>
                <w:rFonts w:ascii="仿宋" w:eastAsia="仿宋" w:hAnsi="仿宋"/>
                <w:b/>
                <w:noProof/>
                <w:sz w:val="21"/>
                <w:szCs w:val="21"/>
              </w:rPr>
            </w:pPr>
            <w:r w:rsidRPr="007D4499">
              <w:rPr>
                <w:rFonts w:ascii="仿宋" w:eastAsia="仿宋" w:hAnsi="仿宋" w:hint="eastAsia"/>
                <w:color w:val="000000"/>
                <w:sz w:val="21"/>
                <w:szCs w:val="21"/>
              </w:rPr>
              <w:t>灵环管函[2021]20号</w:t>
            </w:r>
          </w:p>
        </w:tc>
      </w:tr>
      <w:tr w:rsidR="007D4499" w:rsidRPr="007D4499" w14:paraId="36A593C7" w14:textId="77777777" w:rsidTr="00350F49">
        <w:trPr>
          <w:trHeight w:val="20"/>
          <w:jc w:val="center"/>
        </w:trPr>
        <w:tc>
          <w:tcPr>
            <w:tcW w:w="525" w:type="pct"/>
            <w:shd w:val="clear" w:color="auto" w:fill="auto"/>
            <w:vAlign w:val="center"/>
          </w:tcPr>
          <w:p w14:paraId="2C465BC4" w14:textId="77777777" w:rsidR="007D4499" w:rsidRPr="007D4499" w:rsidRDefault="007D4499" w:rsidP="00350F49">
            <w:pPr>
              <w:spacing w:line="300" w:lineRule="exact"/>
              <w:jc w:val="center"/>
              <w:rPr>
                <w:rFonts w:ascii="仿宋" w:eastAsia="仿宋" w:hAnsi="仿宋"/>
                <w:noProof/>
                <w:sz w:val="21"/>
                <w:szCs w:val="21"/>
              </w:rPr>
            </w:pPr>
            <w:r w:rsidRPr="007D4499">
              <w:rPr>
                <w:rFonts w:ascii="仿宋" w:eastAsia="仿宋" w:hAnsi="仿宋"/>
                <w:noProof/>
                <w:sz w:val="21"/>
                <w:szCs w:val="21"/>
              </w:rPr>
              <w:t>一</w:t>
            </w:r>
          </w:p>
        </w:tc>
        <w:tc>
          <w:tcPr>
            <w:tcW w:w="3149" w:type="pct"/>
            <w:shd w:val="clear" w:color="auto" w:fill="auto"/>
            <w:vAlign w:val="center"/>
          </w:tcPr>
          <w:p w14:paraId="223B49EB"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灵石县鸿锐达健康防护科技有限公司新建年产120亿只医疗级健康防疫防护手套项目（一期60亿只）位于灵石县两渡镇杨家垣村西北0.95km处。本项目建设2</w:t>
            </w:r>
            <w:r w:rsidRPr="007D4499">
              <w:rPr>
                <w:rFonts w:ascii="仿宋" w:eastAsia="仿宋" w:hAnsi="仿宋"/>
                <w:noProof/>
                <w:sz w:val="21"/>
                <w:szCs w:val="21"/>
              </w:rPr>
              <w:t>0</w:t>
            </w:r>
            <w:r w:rsidRPr="007D4499">
              <w:rPr>
                <w:rFonts w:ascii="仿宋" w:eastAsia="仿宋" w:hAnsi="仿宋" w:hint="eastAsia"/>
                <w:noProof/>
                <w:sz w:val="21"/>
                <w:szCs w:val="21"/>
              </w:rPr>
              <w:t>条医疗级健康防护手套生产线及其附属设施。生产规模为年生产丁腈手套6</w:t>
            </w:r>
            <w:r w:rsidRPr="007D4499">
              <w:rPr>
                <w:rFonts w:ascii="仿宋" w:eastAsia="仿宋" w:hAnsi="仿宋"/>
                <w:noProof/>
                <w:sz w:val="21"/>
                <w:szCs w:val="21"/>
              </w:rPr>
              <w:t>0</w:t>
            </w:r>
            <w:r w:rsidRPr="007D4499">
              <w:rPr>
                <w:rFonts w:ascii="仿宋" w:eastAsia="仿宋" w:hAnsi="仿宋" w:hint="eastAsia"/>
                <w:noProof/>
                <w:sz w:val="21"/>
                <w:szCs w:val="21"/>
              </w:rPr>
              <w:t>亿只。项目总投资1</w:t>
            </w:r>
            <w:r w:rsidRPr="007D4499">
              <w:rPr>
                <w:rFonts w:ascii="仿宋" w:eastAsia="仿宋" w:hAnsi="仿宋"/>
                <w:noProof/>
                <w:sz w:val="21"/>
                <w:szCs w:val="21"/>
              </w:rPr>
              <w:t>00000</w:t>
            </w:r>
            <w:r w:rsidRPr="007D4499">
              <w:rPr>
                <w:rFonts w:ascii="仿宋" w:eastAsia="仿宋" w:hAnsi="仿宋" w:hint="eastAsia"/>
                <w:noProof/>
                <w:sz w:val="21"/>
                <w:szCs w:val="21"/>
              </w:rPr>
              <w:t>万元，其中环保投资2</w:t>
            </w:r>
            <w:r w:rsidRPr="007D4499">
              <w:rPr>
                <w:rFonts w:ascii="仿宋" w:eastAsia="仿宋" w:hAnsi="仿宋"/>
                <w:noProof/>
                <w:sz w:val="21"/>
                <w:szCs w:val="21"/>
              </w:rPr>
              <w:t>300</w:t>
            </w:r>
            <w:r w:rsidRPr="007D4499">
              <w:rPr>
                <w:rFonts w:ascii="仿宋" w:eastAsia="仿宋" w:hAnsi="仿宋" w:hint="eastAsia"/>
                <w:noProof/>
                <w:sz w:val="21"/>
                <w:szCs w:val="21"/>
              </w:rPr>
              <w:t>万元。2</w:t>
            </w:r>
            <w:r w:rsidRPr="007D4499">
              <w:rPr>
                <w:rFonts w:ascii="仿宋" w:eastAsia="仿宋" w:hAnsi="仿宋"/>
                <w:noProof/>
                <w:sz w:val="21"/>
                <w:szCs w:val="21"/>
              </w:rPr>
              <w:t>021</w:t>
            </w:r>
            <w:r w:rsidRPr="007D4499">
              <w:rPr>
                <w:rFonts w:ascii="仿宋" w:eastAsia="仿宋" w:hAnsi="仿宋" w:hint="eastAsia"/>
                <w:noProof/>
                <w:sz w:val="21"/>
                <w:szCs w:val="21"/>
              </w:rPr>
              <w:t>年3月1</w:t>
            </w:r>
            <w:r w:rsidRPr="007D4499">
              <w:rPr>
                <w:rFonts w:ascii="仿宋" w:eastAsia="仿宋" w:hAnsi="仿宋"/>
                <w:noProof/>
                <w:sz w:val="21"/>
                <w:szCs w:val="21"/>
              </w:rPr>
              <w:t>0</w:t>
            </w:r>
            <w:r w:rsidRPr="007D4499">
              <w:rPr>
                <w:rFonts w:ascii="仿宋" w:eastAsia="仿宋" w:hAnsi="仿宋" w:hint="eastAsia"/>
                <w:noProof/>
                <w:sz w:val="21"/>
                <w:szCs w:val="21"/>
              </w:rPr>
              <w:t>日，灵石县行政审批服务管理局对该项目进行了备案（项目代码：2</w:t>
            </w:r>
            <w:r w:rsidRPr="007D4499">
              <w:rPr>
                <w:rFonts w:ascii="仿宋" w:eastAsia="仿宋" w:hAnsi="仿宋"/>
                <w:noProof/>
                <w:sz w:val="21"/>
                <w:szCs w:val="21"/>
              </w:rPr>
              <w:t>103</w:t>
            </w:r>
            <w:r w:rsidRPr="007D4499">
              <w:rPr>
                <w:rFonts w:ascii="仿宋" w:eastAsia="仿宋" w:hAnsi="仿宋" w:hint="eastAsia"/>
                <w:noProof/>
                <w:sz w:val="21"/>
                <w:szCs w:val="21"/>
              </w:rPr>
              <w:t>-</w:t>
            </w:r>
            <w:r w:rsidRPr="007D4499">
              <w:rPr>
                <w:rFonts w:ascii="仿宋" w:eastAsia="仿宋" w:hAnsi="仿宋"/>
                <w:noProof/>
                <w:sz w:val="21"/>
                <w:szCs w:val="21"/>
              </w:rPr>
              <w:t>140729</w:t>
            </w:r>
            <w:r w:rsidRPr="007D4499">
              <w:rPr>
                <w:rFonts w:ascii="仿宋" w:eastAsia="仿宋" w:hAnsi="仿宋" w:hint="eastAsia"/>
                <w:noProof/>
                <w:sz w:val="21"/>
                <w:szCs w:val="21"/>
              </w:rPr>
              <w:t>-</w:t>
            </w:r>
            <w:r w:rsidRPr="007D4499">
              <w:rPr>
                <w:rFonts w:ascii="仿宋" w:eastAsia="仿宋" w:hAnsi="仿宋"/>
                <w:noProof/>
                <w:sz w:val="21"/>
                <w:szCs w:val="21"/>
              </w:rPr>
              <w:t>89</w:t>
            </w:r>
            <w:r w:rsidRPr="007D4499">
              <w:rPr>
                <w:rFonts w:ascii="仿宋" w:eastAsia="仿宋" w:hAnsi="仿宋" w:hint="eastAsia"/>
                <w:noProof/>
                <w:sz w:val="21"/>
                <w:szCs w:val="21"/>
              </w:rPr>
              <w:t>-</w:t>
            </w:r>
            <w:r w:rsidRPr="007D4499">
              <w:rPr>
                <w:rFonts w:ascii="仿宋" w:eastAsia="仿宋" w:hAnsi="仿宋"/>
                <w:noProof/>
                <w:sz w:val="21"/>
                <w:szCs w:val="21"/>
              </w:rPr>
              <w:t>01</w:t>
            </w:r>
            <w:r w:rsidRPr="007D4499">
              <w:rPr>
                <w:rFonts w:ascii="仿宋" w:eastAsia="仿宋" w:hAnsi="仿宋" w:hint="eastAsia"/>
                <w:noProof/>
                <w:sz w:val="21"/>
                <w:szCs w:val="21"/>
              </w:rPr>
              <w:t>-</w:t>
            </w:r>
            <w:r w:rsidRPr="007D4499">
              <w:rPr>
                <w:rFonts w:ascii="仿宋" w:eastAsia="仿宋" w:hAnsi="仿宋"/>
                <w:noProof/>
                <w:sz w:val="21"/>
                <w:szCs w:val="21"/>
              </w:rPr>
              <w:t>713240</w:t>
            </w:r>
            <w:r w:rsidRPr="007D4499">
              <w:rPr>
                <w:rFonts w:ascii="仿宋" w:eastAsia="仿宋" w:hAnsi="仿宋" w:hint="eastAsia"/>
                <w:noProof/>
                <w:sz w:val="21"/>
                <w:szCs w:val="21"/>
              </w:rPr>
              <w:t>）。</w:t>
            </w:r>
          </w:p>
        </w:tc>
        <w:tc>
          <w:tcPr>
            <w:tcW w:w="1326" w:type="pct"/>
            <w:shd w:val="clear" w:color="auto" w:fill="auto"/>
            <w:vAlign w:val="center"/>
          </w:tcPr>
          <w:p w14:paraId="578F7C6F"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实际建设1</w:t>
            </w:r>
            <w:r w:rsidRPr="007D4499">
              <w:rPr>
                <w:rFonts w:ascii="仿宋" w:eastAsia="仿宋" w:hAnsi="仿宋"/>
                <w:noProof/>
                <w:sz w:val="21"/>
                <w:szCs w:val="21"/>
              </w:rPr>
              <w:t>0</w:t>
            </w:r>
            <w:r w:rsidRPr="007D4499">
              <w:rPr>
                <w:rFonts w:ascii="仿宋" w:eastAsia="仿宋" w:hAnsi="仿宋" w:hint="eastAsia"/>
                <w:noProof/>
                <w:sz w:val="21"/>
                <w:szCs w:val="21"/>
              </w:rPr>
              <w:t>条医疗级健康防护手套生产线及其附属设施。实际生产规模为年生产丁腈手套3</w:t>
            </w:r>
            <w:r w:rsidRPr="007D4499">
              <w:rPr>
                <w:rFonts w:ascii="仿宋" w:eastAsia="仿宋" w:hAnsi="仿宋"/>
                <w:noProof/>
                <w:sz w:val="21"/>
                <w:szCs w:val="21"/>
              </w:rPr>
              <w:t>0</w:t>
            </w:r>
            <w:r w:rsidRPr="007D4499">
              <w:rPr>
                <w:rFonts w:ascii="仿宋" w:eastAsia="仿宋" w:hAnsi="仿宋" w:hint="eastAsia"/>
                <w:noProof/>
                <w:sz w:val="21"/>
                <w:szCs w:val="21"/>
              </w:rPr>
              <w:t>亿只。项目实际总投资5</w:t>
            </w:r>
            <w:r w:rsidRPr="007D4499">
              <w:rPr>
                <w:rFonts w:ascii="仿宋" w:eastAsia="仿宋" w:hAnsi="仿宋"/>
                <w:noProof/>
                <w:sz w:val="21"/>
                <w:szCs w:val="21"/>
              </w:rPr>
              <w:t>9000</w:t>
            </w:r>
            <w:r w:rsidRPr="007D4499">
              <w:rPr>
                <w:rFonts w:ascii="仿宋" w:eastAsia="仿宋" w:hAnsi="仿宋" w:hint="eastAsia"/>
                <w:noProof/>
                <w:sz w:val="21"/>
                <w:szCs w:val="21"/>
              </w:rPr>
              <w:t>万元，其中环保投资3</w:t>
            </w:r>
            <w:r w:rsidRPr="007D4499">
              <w:rPr>
                <w:rFonts w:ascii="仿宋" w:eastAsia="仿宋" w:hAnsi="仿宋"/>
                <w:noProof/>
                <w:sz w:val="21"/>
                <w:szCs w:val="21"/>
              </w:rPr>
              <w:t>000</w:t>
            </w:r>
            <w:r w:rsidRPr="007D4499">
              <w:rPr>
                <w:rFonts w:ascii="仿宋" w:eastAsia="仿宋" w:hAnsi="仿宋" w:hint="eastAsia"/>
                <w:noProof/>
                <w:sz w:val="21"/>
                <w:szCs w:val="21"/>
              </w:rPr>
              <w:t>万元。</w:t>
            </w:r>
          </w:p>
        </w:tc>
      </w:tr>
      <w:tr w:rsidR="007D4499" w:rsidRPr="007D4499" w14:paraId="64E3C52E" w14:textId="77777777" w:rsidTr="00350F49">
        <w:trPr>
          <w:trHeight w:val="20"/>
          <w:jc w:val="center"/>
        </w:trPr>
        <w:tc>
          <w:tcPr>
            <w:tcW w:w="525" w:type="pct"/>
            <w:shd w:val="clear" w:color="auto" w:fill="auto"/>
            <w:vAlign w:val="center"/>
          </w:tcPr>
          <w:p w14:paraId="092310E3" w14:textId="77777777" w:rsidR="007D4499" w:rsidRPr="007D4499" w:rsidRDefault="007D4499" w:rsidP="00350F49">
            <w:pPr>
              <w:spacing w:line="300" w:lineRule="exact"/>
              <w:jc w:val="center"/>
              <w:rPr>
                <w:rFonts w:ascii="仿宋" w:eastAsia="仿宋" w:hAnsi="仿宋"/>
                <w:noProof/>
                <w:sz w:val="21"/>
                <w:szCs w:val="21"/>
              </w:rPr>
            </w:pPr>
            <w:r w:rsidRPr="007D4499">
              <w:rPr>
                <w:rFonts w:ascii="仿宋" w:eastAsia="仿宋" w:hAnsi="仿宋" w:hint="eastAsia"/>
                <w:noProof/>
                <w:sz w:val="21"/>
                <w:szCs w:val="21"/>
              </w:rPr>
              <w:t>二</w:t>
            </w:r>
          </w:p>
        </w:tc>
        <w:tc>
          <w:tcPr>
            <w:tcW w:w="3149" w:type="pct"/>
            <w:shd w:val="clear" w:color="auto" w:fill="auto"/>
            <w:vAlign w:val="center"/>
          </w:tcPr>
          <w:p w14:paraId="214B94E8"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该项目必须严格按照《报告表》要求，建设各项环保设施，重点做好以下工作：</w:t>
            </w:r>
          </w:p>
        </w:tc>
        <w:tc>
          <w:tcPr>
            <w:tcW w:w="1326" w:type="pct"/>
            <w:shd w:val="clear" w:color="auto" w:fill="auto"/>
            <w:vAlign w:val="center"/>
          </w:tcPr>
          <w:p w14:paraId="6B9C43D9"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w:t>
            </w:r>
          </w:p>
        </w:tc>
      </w:tr>
      <w:tr w:rsidR="007D4499" w:rsidRPr="007D4499" w14:paraId="2A7A99E9" w14:textId="77777777" w:rsidTr="00350F49">
        <w:trPr>
          <w:trHeight w:val="20"/>
          <w:jc w:val="center"/>
        </w:trPr>
        <w:tc>
          <w:tcPr>
            <w:tcW w:w="525" w:type="pct"/>
            <w:shd w:val="clear" w:color="auto" w:fill="auto"/>
            <w:vAlign w:val="center"/>
          </w:tcPr>
          <w:p w14:paraId="11105E8A"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1</w:t>
            </w:r>
          </w:p>
        </w:tc>
        <w:tc>
          <w:tcPr>
            <w:tcW w:w="3149" w:type="pct"/>
            <w:shd w:val="clear" w:color="auto" w:fill="auto"/>
            <w:vAlign w:val="center"/>
          </w:tcPr>
          <w:p w14:paraId="3C078C08"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锅炉房内设3台1</w:t>
            </w:r>
            <w:r w:rsidRPr="007D4499">
              <w:rPr>
                <w:rFonts w:ascii="仿宋" w:eastAsia="仿宋" w:hAnsi="仿宋"/>
                <w:noProof/>
                <w:sz w:val="21"/>
                <w:szCs w:val="21"/>
              </w:rPr>
              <w:t>5</w:t>
            </w:r>
            <w:r w:rsidRPr="007D4499">
              <w:rPr>
                <w:rFonts w:ascii="仿宋" w:eastAsia="仿宋" w:hAnsi="仿宋" w:hint="eastAsia"/>
                <w:noProof/>
                <w:sz w:val="21"/>
                <w:szCs w:val="21"/>
              </w:rPr>
              <w:t>t</w:t>
            </w:r>
            <w:r w:rsidRPr="007D4499">
              <w:rPr>
                <w:rFonts w:ascii="仿宋" w:eastAsia="仿宋" w:hAnsi="仿宋"/>
                <w:noProof/>
                <w:sz w:val="21"/>
                <w:szCs w:val="21"/>
              </w:rPr>
              <w:t>/</w:t>
            </w:r>
            <w:r w:rsidRPr="007D4499">
              <w:rPr>
                <w:rFonts w:ascii="仿宋" w:eastAsia="仿宋" w:hAnsi="仿宋" w:hint="eastAsia"/>
                <w:noProof/>
                <w:sz w:val="21"/>
                <w:szCs w:val="21"/>
              </w:rPr>
              <w:t>h蒸汽锅炉（2用1备），锅炉燃气为山西宏源富康新能源有限公司焦化厂生产的脱硫煤气。锅炉内设置低氮燃烧装置+烟气循环装置，锅炉废气集中收集经过氧化镁法脱硫后，烟气经不低于2</w:t>
            </w:r>
            <w:r w:rsidRPr="007D4499">
              <w:rPr>
                <w:rFonts w:ascii="仿宋" w:eastAsia="仿宋" w:hAnsi="仿宋"/>
                <w:noProof/>
                <w:sz w:val="21"/>
                <w:szCs w:val="21"/>
              </w:rPr>
              <w:t>5</w:t>
            </w:r>
            <w:r w:rsidRPr="007D4499">
              <w:rPr>
                <w:rFonts w:ascii="仿宋" w:eastAsia="仿宋" w:hAnsi="仿宋" w:hint="eastAsia"/>
                <w:noProof/>
                <w:sz w:val="21"/>
                <w:szCs w:val="21"/>
              </w:rPr>
              <w:t>米高排气筒排放（共1根）。投料工序4台搅拌机设置4个集气罩+</w:t>
            </w:r>
            <w:r w:rsidRPr="007D4499">
              <w:rPr>
                <w:rFonts w:ascii="仿宋" w:eastAsia="仿宋" w:hAnsi="仿宋"/>
                <w:noProof/>
                <w:sz w:val="21"/>
                <w:szCs w:val="21"/>
              </w:rPr>
              <w:t>1</w:t>
            </w:r>
            <w:r w:rsidRPr="007D4499">
              <w:rPr>
                <w:rFonts w:ascii="仿宋" w:eastAsia="仿宋" w:hAnsi="仿宋" w:hint="eastAsia"/>
                <w:noProof/>
                <w:sz w:val="21"/>
                <w:szCs w:val="21"/>
              </w:rPr>
              <w:t>台布袋除尘器，废气经过1根不低于1</w:t>
            </w:r>
            <w:r w:rsidRPr="007D4499">
              <w:rPr>
                <w:rFonts w:ascii="仿宋" w:eastAsia="仿宋" w:hAnsi="仿宋"/>
                <w:noProof/>
                <w:sz w:val="21"/>
                <w:szCs w:val="21"/>
              </w:rPr>
              <w:t>5</w:t>
            </w:r>
            <w:r w:rsidRPr="007D4499">
              <w:rPr>
                <w:rFonts w:ascii="仿宋" w:eastAsia="仿宋" w:hAnsi="仿宋" w:hint="eastAsia"/>
                <w:noProof/>
                <w:sz w:val="21"/>
                <w:szCs w:val="21"/>
              </w:rPr>
              <w:t>米高排气筒排放。胶料浸渍槽机及硫化烘干箱设置集气罩，每台直燃机内设置低氮燃烧器，废气经收集后通过活性炭吸附+催化燃烧+氧化镁法脱硫装置处理后通过不低于1</w:t>
            </w:r>
            <w:r w:rsidRPr="007D4499">
              <w:rPr>
                <w:rFonts w:ascii="仿宋" w:eastAsia="仿宋" w:hAnsi="仿宋"/>
                <w:noProof/>
                <w:sz w:val="21"/>
                <w:szCs w:val="21"/>
              </w:rPr>
              <w:t>5</w:t>
            </w:r>
            <w:r w:rsidRPr="007D4499">
              <w:rPr>
                <w:rFonts w:ascii="仿宋" w:eastAsia="仿宋" w:hAnsi="仿宋" w:hint="eastAsia"/>
                <w:noProof/>
                <w:sz w:val="21"/>
                <w:szCs w:val="21"/>
              </w:rPr>
              <w:t>米的排气筒排放。全厂共2</w:t>
            </w:r>
            <w:r w:rsidRPr="007D4499">
              <w:rPr>
                <w:rFonts w:ascii="仿宋" w:eastAsia="仿宋" w:hAnsi="仿宋"/>
                <w:noProof/>
                <w:sz w:val="21"/>
                <w:szCs w:val="21"/>
              </w:rPr>
              <w:t>0</w:t>
            </w:r>
            <w:r w:rsidRPr="007D4499">
              <w:rPr>
                <w:rFonts w:ascii="仿宋" w:eastAsia="仿宋" w:hAnsi="仿宋" w:hint="eastAsia"/>
                <w:noProof/>
                <w:sz w:val="21"/>
                <w:szCs w:val="21"/>
              </w:rPr>
              <w:t>条生产线，每1</w:t>
            </w:r>
            <w:r w:rsidRPr="007D4499">
              <w:rPr>
                <w:rFonts w:ascii="仿宋" w:eastAsia="仿宋" w:hAnsi="仿宋"/>
                <w:noProof/>
                <w:sz w:val="21"/>
                <w:szCs w:val="21"/>
              </w:rPr>
              <w:t>0</w:t>
            </w:r>
            <w:r w:rsidRPr="007D4499">
              <w:rPr>
                <w:rFonts w:ascii="仿宋" w:eastAsia="仿宋" w:hAnsi="仿宋" w:hint="eastAsia"/>
                <w:noProof/>
                <w:sz w:val="21"/>
                <w:szCs w:val="21"/>
              </w:rPr>
              <w:t>条生产线设置1套氧化镁法脱硫装置+除雾器+活性炭吸附+催化燃烧+</w:t>
            </w:r>
            <w:r w:rsidRPr="007D4499">
              <w:rPr>
                <w:rFonts w:ascii="仿宋" w:eastAsia="仿宋" w:hAnsi="仿宋"/>
                <w:noProof/>
                <w:sz w:val="21"/>
                <w:szCs w:val="21"/>
              </w:rPr>
              <w:t>1</w:t>
            </w:r>
            <w:r w:rsidRPr="007D4499">
              <w:rPr>
                <w:rFonts w:ascii="仿宋" w:eastAsia="仿宋" w:hAnsi="仿宋" w:hint="eastAsia"/>
                <w:noProof/>
                <w:sz w:val="21"/>
                <w:szCs w:val="21"/>
              </w:rPr>
              <w:t>根排气筒（共2套）。表面氯化处理工序设置集气罩，废气经碱洗塔处理后通过不低于2</w:t>
            </w:r>
            <w:r w:rsidRPr="007D4499">
              <w:rPr>
                <w:rFonts w:ascii="仿宋" w:eastAsia="仿宋" w:hAnsi="仿宋"/>
                <w:noProof/>
                <w:sz w:val="21"/>
                <w:szCs w:val="21"/>
              </w:rPr>
              <w:t>5</w:t>
            </w:r>
            <w:r w:rsidRPr="007D4499">
              <w:rPr>
                <w:rFonts w:ascii="仿宋" w:eastAsia="仿宋" w:hAnsi="仿宋" w:hint="eastAsia"/>
                <w:noProof/>
                <w:sz w:val="21"/>
                <w:szCs w:val="21"/>
              </w:rPr>
              <w:t>米高排气筒排放。全厂共2</w:t>
            </w:r>
            <w:r w:rsidRPr="007D4499">
              <w:rPr>
                <w:rFonts w:ascii="仿宋" w:eastAsia="仿宋" w:hAnsi="仿宋"/>
                <w:noProof/>
                <w:sz w:val="21"/>
                <w:szCs w:val="21"/>
              </w:rPr>
              <w:t>0</w:t>
            </w:r>
            <w:r w:rsidRPr="007D4499">
              <w:rPr>
                <w:rFonts w:ascii="仿宋" w:eastAsia="仿宋" w:hAnsi="仿宋" w:hint="eastAsia"/>
                <w:noProof/>
                <w:sz w:val="21"/>
                <w:szCs w:val="21"/>
              </w:rPr>
              <w:t>条生产线，每5条生产线设置1套碱洗塔处理装置（2个碱洗塔串联）+</w:t>
            </w:r>
            <w:r w:rsidRPr="007D4499">
              <w:rPr>
                <w:rFonts w:ascii="仿宋" w:eastAsia="仿宋" w:hAnsi="仿宋"/>
                <w:noProof/>
                <w:sz w:val="21"/>
                <w:szCs w:val="21"/>
              </w:rPr>
              <w:t>1</w:t>
            </w:r>
            <w:r w:rsidRPr="007D4499">
              <w:rPr>
                <w:rFonts w:ascii="仿宋" w:eastAsia="仿宋" w:hAnsi="仿宋" w:hint="eastAsia"/>
                <w:noProof/>
                <w:sz w:val="21"/>
                <w:szCs w:val="21"/>
              </w:rPr>
              <w:t>根排气筒（共4套）。污水处理站对废水处理调节池、预处理池等采用密闭、微负压引风罩对废气收集送除臭装置进行处理，除臭装置采用1套U</w:t>
            </w:r>
            <w:r w:rsidRPr="007D4499">
              <w:rPr>
                <w:rFonts w:ascii="仿宋" w:eastAsia="仿宋" w:hAnsi="仿宋"/>
                <w:noProof/>
                <w:sz w:val="21"/>
                <w:szCs w:val="21"/>
              </w:rPr>
              <w:t>V</w:t>
            </w:r>
            <w:r w:rsidRPr="007D4499">
              <w:rPr>
                <w:rFonts w:ascii="仿宋" w:eastAsia="仿宋" w:hAnsi="仿宋" w:hint="eastAsia"/>
                <w:noProof/>
                <w:sz w:val="21"/>
                <w:szCs w:val="21"/>
              </w:rPr>
              <w:t>光氧催化氧化+活性炭吸附处理装置，净化废气经排气筒（不低于1</w:t>
            </w:r>
            <w:r w:rsidRPr="007D4499">
              <w:rPr>
                <w:rFonts w:ascii="仿宋" w:eastAsia="仿宋" w:hAnsi="仿宋"/>
                <w:noProof/>
                <w:sz w:val="21"/>
                <w:szCs w:val="21"/>
              </w:rPr>
              <w:t>5</w:t>
            </w:r>
            <w:r w:rsidRPr="007D4499">
              <w:rPr>
                <w:rFonts w:ascii="仿宋" w:eastAsia="仿宋" w:hAnsi="仿宋" w:hint="eastAsia"/>
                <w:noProof/>
                <w:sz w:val="21"/>
                <w:szCs w:val="21"/>
              </w:rPr>
              <w:t>米）排放。</w:t>
            </w:r>
          </w:p>
        </w:tc>
        <w:tc>
          <w:tcPr>
            <w:tcW w:w="1326" w:type="pct"/>
            <w:shd w:val="clear" w:color="auto" w:fill="auto"/>
            <w:vAlign w:val="center"/>
          </w:tcPr>
          <w:p w14:paraId="0893D5B8"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实际建设1台1</w:t>
            </w:r>
            <w:r w:rsidRPr="007D4499">
              <w:rPr>
                <w:rFonts w:ascii="仿宋" w:eastAsia="仿宋" w:hAnsi="仿宋"/>
                <w:noProof/>
                <w:sz w:val="21"/>
                <w:szCs w:val="21"/>
              </w:rPr>
              <w:t>5</w:t>
            </w:r>
            <w:r w:rsidRPr="007D4499">
              <w:rPr>
                <w:rFonts w:ascii="仿宋" w:eastAsia="仿宋" w:hAnsi="仿宋" w:hint="eastAsia"/>
                <w:noProof/>
                <w:sz w:val="21"/>
                <w:szCs w:val="21"/>
              </w:rPr>
              <w:t>t</w:t>
            </w:r>
            <w:r w:rsidRPr="007D4499">
              <w:rPr>
                <w:rFonts w:ascii="仿宋" w:eastAsia="仿宋" w:hAnsi="仿宋"/>
                <w:noProof/>
                <w:sz w:val="21"/>
                <w:szCs w:val="21"/>
              </w:rPr>
              <w:t>/</w:t>
            </w:r>
            <w:r w:rsidRPr="007D4499">
              <w:rPr>
                <w:rFonts w:ascii="仿宋" w:eastAsia="仿宋" w:hAnsi="仿宋" w:hint="eastAsia"/>
                <w:noProof/>
                <w:sz w:val="21"/>
                <w:szCs w:val="21"/>
              </w:rPr>
              <w:t>h蒸汽锅炉。搅拌机设置在全封闭的车间内，搅拌机投料口设置活动式挡板，搅拌过程密闭。全厂共设置1套氧化镁法脱硫装置+除雾器+活性炭吸附+催化燃烧+ 1根排气筒。全厂共10条生产线，每5条生产线设置1套碱洗塔处理装置（2个碱洗塔串联）+1根排气筒。共2套。其余完成。</w:t>
            </w:r>
          </w:p>
        </w:tc>
      </w:tr>
      <w:tr w:rsidR="007D4499" w:rsidRPr="007D4499" w14:paraId="30044BAB" w14:textId="77777777" w:rsidTr="00350F49">
        <w:trPr>
          <w:trHeight w:val="20"/>
          <w:jc w:val="center"/>
        </w:trPr>
        <w:tc>
          <w:tcPr>
            <w:tcW w:w="525" w:type="pct"/>
            <w:shd w:val="clear" w:color="auto" w:fill="auto"/>
            <w:vAlign w:val="center"/>
          </w:tcPr>
          <w:p w14:paraId="3C6F3D9C"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2</w:t>
            </w:r>
          </w:p>
        </w:tc>
        <w:tc>
          <w:tcPr>
            <w:tcW w:w="3149" w:type="pct"/>
            <w:shd w:val="clear" w:color="auto" w:fill="auto"/>
            <w:vAlign w:val="center"/>
          </w:tcPr>
          <w:p w14:paraId="129B6BD5"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在厂区东北角建处理规模为8</w:t>
            </w:r>
            <w:r w:rsidRPr="007D4499">
              <w:rPr>
                <w:rFonts w:ascii="仿宋" w:eastAsia="仿宋" w:hAnsi="仿宋"/>
                <w:noProof/>
                <w:sz w:val="21"/>
                <w:szCs w:val="21"/>
              </w:rPr>
              <w:t>000</w:t>
            </w:r>
            <w:r w:rsidRPr="007D4499">
              <w:rPr>
                <w:rFonts w:ascii="仿宋" w:eastAsia="仿宋" w:hAnsi="仿宋" w:hint="eastAsia"/>
                <w:noProof/>
                <w:sz w:val="21"/>
                <w:szCs w:val="21"/>
              </w:rPr>
              <w:t>m</w:t>
            </w:r>
            <w:r w:rsidRPr="007D4499">
              <w:rPr>
                <w:rFonts w:ascii="Calibri" w:eastAsia="仿宋" w:hAnsi="Calibri" w:cs="Calibri"/>
                <w:noProof/>
                <w:sz w:val="21"/>
                <w:szCs w:val="21"/>
              </w:rPr>
              <w:t>³</w:t>
            </w:r>
            <w:r w:rsidRPr="007D4499">
              <w:rPr>
                <w:rFonts w:ascii="仿宋" w:eastAsia="仿宋" w:hAnsi="仿宋"/>
                <w:noProof/>
                <w:sz w:val="21"/>
                <w:szCs w:val="21"/>
              </w:rPr>
              <w:t>/</w:t>
            </w:r>
            <w:r w:rsidRPr="007D4499">
              <w:rPr>
                <w:rFonts w:ascii="仿宋" w:eastAsia="仿宋" w:hAnsi="仿宋" w:hint="eastAsia"/>
                <w:noProof/>
                <w:sz w:val="21"/>
                <w:szCs w:val="21"/>
              </w:rPr>
              <w:t>d污水处理站，处理工艺为“调节-气浮-</w:t>
            </w:r>
            <w:r w:rsidRPr="007D4499">
              <w:rPr>
                <w:rFonts w:ascii="仿宋" w:eastAsia="仿宋" w:hAnsi="仿宋"/>
                <w:noProof/>
                <w:sz w:val="21"/>
                <w:szCs w:val="21"/>
              </w:rPr>
              <w:t>IDN-BMP</w:t>
            </w:r>
            <w:r w:rsidRPr="007D4499">
              <w:rPr>
                <w:rFonts w:ascii="仿宋" w:eastAsia="仿宋" w:hAnsi="仿宋" w:hint="eastAsia"/>
                <w:noProof/>
                <w:sz w:val="21"/>
                <w:szCs w:val="21"/>
              </w:rPr>
              <w:t>生物脱氮-好氧-生化沉淀-混凝沉淀”。废水全部进入厂区污水处理站处理，处理后的废水全部送园区污水处理厂处理。</w:t>
            </w:r>
          </w:p>
        </w:tc>
        <w:tc>
          <w:tcPr>
            <w:tcW w:w="1326" w:type="pct"/>
            <w:shd w:val="clear" w:color="auto" w:fill="auto"/>
            <w:vAlign w:val="center"/>
          </w:tcPr>
          <w:p w14:paraId="6F847BE7" w14:textId="77777777" w:rsidR="007D4499" w:rsidRPr="007D4499" w:rsidRDefault="007D4499" w:rsidP="00350F49">
            <w:pPr>
              <w:pStyle w:val="ae"/>
              <w:spacing w:line="280" w:lineRule="exact"/>
              <w:rPr>
                <w:rFonts w:ascii="仿宋" w:eastAsia="仿宋" w:hAnsi="仿宋"/>
              </w:rPr>
            </w:pPr>
            <w:r w:rsidRPr="007D4499">
              <w:rPr>
                <w:rFonts w:ascii="仿宋" w:eastAsia="仿宋" w:hAnsi="仿宋" w:hint="eastAsia"/>
              </w:rPr>
              <w:t>污水处理系统末端增加一套深度处理系统，处理工艺为</w:t>
            </w:r>
          </w:p>
          <w:p w14:paraId="48924F98"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sz w:val="21"/>
                <w:szCs w:val="21"/>
              </w:rPr>
              <w:t>石英砂过滤-活性炭过滤-树脂过滤-超滤-反渗透，处理规模为</w:t>
            </w:r>
            <w:r w:rsidRPr="007D4499">
              <w:rPr>
                <w:rFonts w:ascii="仿宋" w:eastAsia="仿宋" w:hAnsi="仿宋"/>
                <w:sz w:val="21"/>
                <w:szCs w:val="21"/>
              </w:rPr>
              <w:t>3000</w:t>
            </w:r>
            <w:r w:rsidRPr="007D4499">
              <w:rPr>
                <w:rFonts w:ascii="仿宋" w:eastAsia="仿宋" w:hAnsi="仿宋" w:hint="eastAsia"/>
                <w:sz w:val="21"/>
                <w:szCs w:val="21"/>
              </w:rPr>
              <w:t>m</w:t>
            </w:r>
            <w:r w:rsidRPr="007D4499">
              <w:rPr>
                <w:rFonts w:ascii="Calibri" w:eastAsia="仿宋" w:hAnsi="Calibri" w:cs="Calibri"/>
                <w:sz w:val="21"/>
                <w:szCs w:val="21"/>
              </w:rPr>
              <w:t>³</w:t>
            </w:r>
            <w:r w:rsidRPr="007D4499">
              <w:rPr>
                <w:rFonts w:ascii="仿宋" w:eastAsia="仿宋" w:hAnsi="仿宋" w:hint="eastAsia"/>
                <w:sz w:val="21"/>
                <w:szCs w:val="21"/>
              </w:rPr>
              <w:t>/d；废水经污水处理站处理后，全部回用，浓水送宏源焦化处置。</w:t>
            </w:r>
          </w:p>
        </w:tc>
      </w:tr>
      <w:tr w:rsidR="007D4499" w:rsidRPr="007D4499" w14:paraId="1CB0BE9E" w14:textId="77777777" w:rsidTr="00350F49">
        <w:trPr>
          <w:trHeight w:val="20"/>
          <w:jc w:val="center"/>
        </w:trPr>
        <w:tc>
          <w:tcPr>
            <w:tcW w:w="525" w:type="pct"/>
            <w:shd w:val="clear" w:color="auto" w:fill="auto"/>
            <w:vAlign w:val="center"/>
          </w:tcPr>
          <w:p w14:paraId="2FD7A39B"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3</w:t>
            </w:r>
          </w:p>
        </w:tc>
        <w:tc>
          <w:tcPr>
            <w:tcW w:w="3149" w:type="pct"/>
            <w:shd w:val="clear" w:color="auto" w:fill="auto"/>
            <w:vAlign w:val="center"/>
          </w:tcPr>
          <w:p w14:paraId="7EAC4BE5"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布袋除尘器收集的除尘灰经收集后全部返回生产工序再利用。不合格品全部外售塑料造粒企业，脱硫渣全部外售作</w:t>
            </w:r>
            <w:r w:rsidRPr="007D4499">
              <w:rPr>
                <w:rFonts w:ascii="仿宋" w:eastAsia="仿宋" w:hAnsi="仿宋" w:hint="eastAsia"/>
                <w:noProof/>
                <w:sz w:val="21"/>
                <w:szCs w:val="21"/>
              </w:rPr>
              <w:lastRenderedPageBreak/>
              <w:t>建材。在厂区西南角建一个1</w:t>
            </w:r>
            <w:r w:rsidRPr="007D4499">
              <w:rPr>
                <w:rFonts w:ascii="仿宋" w:eastAsia="仿宋" w:hAnsi="仿宋"/>
                <w:noProof/>
                <w:sz w:val="21"/>
                <w:szCs w:val="21"/>
              </w:rPr>
              <w:t>00</w:t>
            </w:r>
            <w:r w:rsidRPr="007D4499">
              <w:rPr>
                <w:rFonts w:ascii="仿宋" w:eastAsia="仿宋" w:hAnsi="仿宋" w:hint="eastAsia"/>
                <w:noProof/>
                <w:sz w:val="21"/>
                <w:szCs w:val="21"/>
              </w:rPr>
              <w:t>㎡危险废物专用暂存车间，废润滑油、废弃原辅材料、废包装桶、废活性炭等危险废物集中收集后均暂存于危废暂存间内，定期交由有资质单位处置。污水处理站污泥按一般工业固体废物进行填埋处置。厂区设封闭式垃圾收集箱，生活垃圾收集后由环卫部门统一处置。</w:t>
            </w:r>
          </w:p>
        </w:tc>
        <w:tc>
          <w:tcPr>
            <w:tcW w:w="1326" w:type="pct"/>
            <w:shd w:val="clear" w:color="auto" w:fill="auto"/>
            <w:vAlign w:val="center"/>
          </w:tcPr>
          <w:p w14:paraId="32E8812F"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lastRenderedPageBreak/>
              <w:t>完成</w:t>
            </w:r>
          </w:p>
        </w:tc>
      </w:tr>
      <w:tr w:rsidR="007D4499" w:rsidRPr="007D4499" w14:paraId="2942C081" w14:textId="77777777" w:rsidTr="00350F49">
        <w:trPr>
          <w:trHeight w:val="20"/>
          <w:jc w:val="center"/>
        </w:trPr>
        <w:tc>
          <w:tcPr>
            <w:tcW w:w="525" w:type="pct"/>
            <w:shd w:val="clear" w:color="auto" w:fill="auto"/>
            <w:vAlign w:val="center"/>
          </w:tcPr>
          <w:p w14:paraId="438D855F"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4</w:t>
            </w:r>
          </w:p>
        </w:tc>
        <w:tc>
          <w:tcPr>
            <w:tcW w:w="3149" w:type="pct"/>
            <w:shd w:val="clear" w:color="auto" w:fill="auto"/>
            <w:vAlign w:val="center"/>
          </w:tcPr>
          <w:p w14:paraId="27425C6A"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风机、泵等采用低噪设备，设备采取消声、隔声、基础减振等措施。</w:t>
            </w:r>
          </w:p>
        </w:tc>
        <w:tc>
          <w:tcPr>
            <w:tcW w:w="1326" w:type="pct"/>
            <w:shd w:val="clear" w:color="auto" w:fill="auto"/>
            <w:vAlign w:val="center"/>
          </w:tcPr>
          <w:p w14:paraId="37E00C40"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完成</w:t>
            </w:r>
          </w:p>
        </w:tc>
      </w:tr>
      <w:tr w:rsidR="007D4499" w:rsidRPr="007D4499" w14:paraId="2D34B4FD" w14:textId="77777777" w:rsidTr="00350F49">
        <w:trPr>
          <w:trHeight w:val="20"/>
          <w:jc w:val="center"/>
        </w:trPr>
        <w:tc>
          <w:tcPr>
            <w:tcW w:w="525" w:type="pct"/>
            <w:shd w:val="clear" w:color="auto" w:fill="auto"/>
            <w:vAlign w:val="center"/>
          </w:tcPr>
          <w:p w14:paraId="00DFD2C2"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5</w:t>
            </w:r>
          </w:p>
        </w:tc>
        <w:tc>
          <w:tcPr>
            <w:tcW w:w="3149" w:type="pct"/>
            <w:shd w:val="clear" w:color="auto" w:fill="auto"/>
            <w:vAlign w:val="center"/>
          </w:tcPr>
          <w:p w14:paraId="25A5114E"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厂区地面全部硬化，加强绿化工作。</w:t>
            </w:r>
          </w:p>
        </w:tc>
        <w:tc>
          <w:tcPr>
            <w:tcW w:w="1326" w:type="pct"/>
            <w:shd w:val="clear" w:color="auto" w:fill="auto"/>
            <w:vAlign w:val="center"/>
          </w:tcPr>
          <w:p w14:paraId="489592FC"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完成</w:t>
            </w:r>
          </w:p>
        </w:tc>
      </w:tr>
      <w:tr w:rsidR="007D4499" w:rsidRPr="007D4499" w14:paraId="1238A519" w14:textId="77777777" w:rsidTr="00350F49">
        <w:trPr>
          <w:trHeight w:val="20"/>
          <w:jc w:val="center"/>
        </w:trPr>
        <w:tc>
          <w:tcPr>
            <w:tcW w:w="525" w:type="pct"/>
            <w:shd w:val="clear" w:color="auto" w:fill="auto"/>
            <w:vAlign w:val="center"/>
          </w:tcPr>
          <w:p w14:paraId="5A100B33"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noProof/>
                <w:sz w:val="21"/>
                <w:szCs w:val="21"/>
              </w:rPr>
              <w:t>6</w:t>
            </w:r>
          </w:p>
        </w:tc>
        <w:tc>
          <w:tcPr>
            <w:tcW w:w="3149" w:type="pct"/>
            <w:shd w:val="clear" w:color="auto" w:fill="auto"/>
            <w:vAlign w:val="center"/>
          </w:tcPr>
          <w:p w14:paraId="348A93B2"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做好全厂防渗工作。加强土壤及地下水污染防治措施。</w:t>
            </w:r>
          </w:p>
        </w:tc>
        <w:tc>
          <w:tcPr>
            <w:tcW w:w="1326" w:type="pct"/>
            <w:shd w:val="clear" w:color="auto" w:fill="auto"/>
            <w:vAlign w:val="center"/>
          </w:tcPr>
          <w:p w14:paraId="4350EA48"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完成</w:t>
            </w:r>
          </w:p>
        </w:tc>
      </w:tr>
      <w:tr w:rsidR="007D4499" w:rsidRPr="007D4499" w14:paraId="23335475" w14:textId="77777777" w:rsidTr="00350F49">
        <w:trPr>
          <w:trHeight w:val="20"/>
          <w:jc w:val="center"/>
        </w:trPr>
        <w:tc>
          <w:tcPr>
            <w:tcW w:w="525" w:type="pct"/>
            <w:shd w:val="clear" w:color="auto" w:fill="auto"/>
            <w:vAlign w:val="center"/>
          </w:tcPr>
          <w:p w14:paraId="22227ADD"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三</w:t>
            </w:r>
          </w:p>
        </w:tc>
        <w:tc>
          <w:tcPr>
            <w:tcW w:w="3149" w:type="pct"/>
            <w:shd w:val="clear" w:color="auto" w:fill="auto"/>
            <w:vAlign w:val="center"/>
          </w:tcPr>
          <w:p w14:paraId="1FD02E67"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严格落实《报告表》提出的各项环保对策措施，确保项污染物达标排放，并符合我局核定的总量控制指标：烟尘2</w:t>
            </w:r>
            <w:r w:rsidRPr="007D4499">
              <w:rPr>
                <w:rFonts w:ascii="仿宋" w:eastAsia="仿宋" w:hAnsi="仿宋"/>
                <w:noProof/>
                <w:sz w:val="21"/>
                <w:szCs w:val="21"/>
              </w:rPr>
              <w:t>.225</w:t>
            </w:r>
            <w:r w:rsidRPr="007D4499">
              <w:rPr>
                <w:rFonts w:ascii="仿宋" w:eastAsia="仿宋" w:hAnsi="仿宋" w:hint="eastAsia"/>
                <w:noProof/>
                <w:sz w:val="21"/>
                <w:szCs w:val="21"/>
              </w:rPr>
              <w:t>吨/年、二氧化硫2</w:t>
            </w:r>
            <w:r w:rsidRPr="007D4499">
              <w:rPr>
                <w:rFonts w:ascii="仿宋" w:eastAsia="仿宋" w:hAnsi="仿宋"/>
                <w:noProof/>
                <w:sz w:val="21"/>
                <w:szCs w:val="21"/>
              </w:rPr>
              <w:t>.083</w:t>
            </w:r>
            <w:r w:rsidRPr="007D4499">
              <w:rPr>
                <w:rFonts w:ascii="仿宋" w:eastAsia="仿宋" w:hAnsi="仿宋" w:hint="eastAsia"/>
                <w:noProof/>
                <w:sz w:val="21"/>
                <w:szCs w:val="21"/>
              </w:rPr>
              <w:t>吨/年、氮氧化物1</w:t>
            </w:r>
            <w:r w:rsidRPr="007D4499">
              <w:rPr>
                <w:rFonts w:ascii="仿宋" w:eastAsia="仿宋" w:hAnsi="仿宋"/>
                <w:noProof/>
                <w:sz w:val="21"/>
                <w:szCs w:val="21"/>
              </w:rPr>
              <w:t>7.915</w:t>
            </w:r>
            <w:r w:rsidRPr="007D4499">
              <w:rPr>
                <w:rFonts w:ascii="仿宋" w:eastAsia="仿宋" w:hAnsi="仿宋" w:hint="eastAsia"/>
                <w:noProof/>
                <w:sz w:val="21"/>
                <w:szCs w:val="21"/>
              </w:rPr>
              <w:t>吨/年，粉尘0</w:t>
            </w:r>
            <w:r w:rsidRPr="007D4499">
              <w:rPr>
                <w:rFonts w:ascii="仿宋" w:eastAsia="仿宋" w:hAnsi="仿宋"/>
                <w:noProof/>
                <w:sz w:val="21"/>
                <w:szCs w:val="21"/>
              </w:rPr>
              <w:t>.720</w:t>
            </w:r>
            <w:r w:rsidRPr="007D4499">
              <w:rPr>
                <w:rFonts w:ascii="仿宋" w:eastAsia="仿宋" w:hAnsi="仿宋" w:hint="eastAsia"/>
                <w:noProof/>
                <w:sz w:val="21"/>
                <w:szCs w:val="21"/>
              </w:rPr>
              <w:t>吨/年。</w:t>
            </w:r>
          </w:p>
        </w:tc>
        <w:tc>
          <w:tcPr>
            <w:tcW w:w="1326" w:type="pct"/>
            <w:shd w:val="clear" w:color="auto" w:fill="auto"/>
            <w:vAlign w:val="center"/>
          </w:tcPr>
          <w:p w14:paraId="1090EF27"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根据本项目竣工验收监测报告（山西中科环监字[</w:t>
            </w:r>
            <w:r w:rsidRPr="007D4499">
              <w:rPr>
                <w:rFonts w:ascii="仿宋" w:eastAsia="仿宋" w:hAnsi="仿宋"/>
                <w:noProof/>
                <w:sz w:val="21"/>
                <w:szCs w:val="21"/>
              </w:rPr>
              <w:t>2023]1043</w:t>
            </w:r>
            <w:r w:rsidRPr="007D4499">
              <w:rPr>
                <w:rFonts w:ascii="仿宋" w:eastAsia="仿宋" w:hAnsi="仿宋" w:hint="eastAsia"/>
                <w:noProof/>
                <w:sz w:val="21"/>
                <w:szCs w:val="21"/>
              </w:rPr>
              <w:t>号），本项目有组织污染物排放量为：颗粒物</w:t>
            </w:r>
            <w:r w:rsidRPr="007D4499">
              <w:rPr>
                <w:rFonts w:ascii="仿宋" w:eastAsia="仿宋" w:hAnsi="仿宋"/>
                <w:noProof/>
                <w:sz w:val="21"/>
                <w:szCs w:val="21"/>
              </w:rPr>
              <w:t>0.63864</w:t>
            </w:r>
            <w:r w:rsidRPr="007D4499">
              <w:rPr>
                <w:rFonts w:ascii="仿宋" w:eastAsia="仿宋" w:hAnsi="仿宋" w:hint="eastAsia"/>
                <w:noProof/>
                <w:sz w:val="21"/>
                <w:szCs w:val="21"/>
              </w:rPr>
              <w:t>t/a、二氧化硫未检出、氮氧化物</w:t>
            </w:r>
            <w:r w:rsidRPr="007D4499">
              <w:rPr>
                <w:rFonts w:ascii="仿宋" w:eastAsia="仿宋" w:hAnsi="仿宋"/>
                <w:noProof/>
                <w:sz w:val="21"/>
                <w:szCs w:val="21"/>
              </w:rPr>
              <w:t>2.12616</w:t>
            </w:r>
            <w:r w:rsidRPr="007D4499">
              <w:rPr>
                <w:rFonts w:ascii="仿宋" w:eastAsia="仿宋" w:hAnsi="仿宋" w:hint="eastAsia"/>
                <w:noProof/>
                <w:sz w:val="21"/>
                <w:szCs w:val="21"/>
              </w:rPr>
              <w:t>t/a；均为满足“灵环函[2021]</w:t>
            </w:r>
            <w:r w:rsidRPr="007D4499">
              <w:rPr>
                <w:rFonts w:ascii="仿宋" w:eastAsia="仿宋" w:hAnsi="仿宋"/>
                <w:noProof/>
                <w:sz w:val="21"/>
                <w:szCs w:val="21"/>
              </w:rPr>
              <w:t>36</w:t>
            </w:r>
            <w:r w:rsidRPr="007D4499">
              <w:rPr>
                <w:rFonts w:ascii="仿宋" w:eastAsia="仿宋" w:hAnsi="仿宋" w:hint="eastAsia"/>
                <w:noProof/>
                <w:sz w:val="21"/>
                <w:szCs w:val="21"/>
              </w:rPr>
              <w:t>号”文件的要求。</w:t>
            </w:r>
          </w:p>
        </w:tc>
      </w:tr>
      <w:tr w:rsidR="007D4499" w:rsidRPr="007D4499" w14:paraId="2206A33A" w14:textId="77777777" w:rsidTr="00350F49">
        <w:trPr>
          <w:trHeight w:val="20"/>
          <w:jc w:val="center"/>
        </w:trPr>
        <w:tc>
          <w:tcPr>
            <w:tcW w:w="525" w:type="pct"/>
            <w:shd w:val="clear" w:color="auto" w:fill="auto"/>
            <w:vAlign w:val="center"/>
          </w:tcPr>
          <w:p w14:paraId="033BC335"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四</w:t>
            </w:r>
          </w:p>
        </w:tc>
        <w:tc>
          <w:tcPr>
            <w:tcW w:w="3149" w:type="pct"/>
            <w:shd w:val="clear" w:color="auto" w:fill="auto"/>
            <w:vAlign w:val="center"/>
          </w:tcPr>
          <w:p w14:paraId="26BC6C4C"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加强环境风险事故防范，编制项目环境突发风险防控应急预案。</w:t>
            </w:r>
          </w:p>
        </w:tc>
        <w:tc>
          <w:tcPr>
            <w:tcW w:w="1326" w:type="pct"/>
            <w:shd w:val="clear" w:color="auto" w:fill="auto"/>
            <w:vAlign w:val="center"/>
          </w:tcPr>
          <w:p w14:paraId="25936140"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正在进行</w:t>
            </w:r>
          </w:p>
        </w:tc>
      </w:tr>
      <w:tr w:rsidR="007D4499" w:rsidRPr="007D4499" w14:paraId="4D19B3F8" w14:textId="77777777" w:rsidTr="00350F49">
        <w:trPr>
          <w:trHeight w:val="20"/>
          <w:jc w:val="center"/>
        </w:trPr>
        <w:tc>
          <w:tcPr>
            <w:tcW w:w="525" w:type="pct"/>
            <w:shd w:val="clear" w:color="auto" w:fill="auto"/>
            <w:vAlign w:val="center"/>
          </w:tcPr>
          <w:p w14:paraId="73B0ACC7" w14:textId="77777777" w:rsidR="007D4499" w:rsidRPr="007D4499" w:rsidRDefault="007D4499" w:rsidP="00350F49">
            <w:pPr>
              <w:spacing w:line="300" w:lineRule="exact"/>
              <w:jc w:val="center"/>
              <w:rPr>
                <w:rFonts w:ascii="仿宋" w:eastAsia="仿宋" w:hAnsi="仿宋"/>
                <w:noProof/>
                <w:sz w:val="21"/>
                <w:szCs w:val="21"/>
              </w:rPr>
            </w:pPr>
            <w:r w:rsidRPr="007D4499">
              <w:rPr>
                <w:rFonts w:ascii="仿宋" w:eastAsia="仿宋" w:hAnsi="仿宋" w:hint="eastAsia"/>
                <w:noProof/>
                <w:sz w:val="21"/>
                <w:szCs w:val="21"/>
              </w:rPr>
              <w:t>五</w:t>
            </w:r>
          </w:p>
        </w:tc>
        <w:tc>
          <w:tcPr>
            <w:tcW w:w="3149" w:type="pct"/>
            <w:shd w:val="clear" w:color="auto" w:fill="auto"/>
            <w:vAlign w:val="center"/>
          </w:tcPr>
          <w:p w14:paraId="5BE13DC9" w14:textId="77777777" w:rsidR="007D4499" w:rsidRPr="007D4499" w:rsidRDefault="007D4499" w:rsidP="00350F49">
            <w:pPr>
              <w:spacing w:line="300" w:lineRule="exact"/>
              <w:rPr>
                <w:rFonts w:ascii="仿宋" w:eastAsia="仿宋" w:hAnsi="仿宋" w:hint="eastAsia"/>
                <w:noProof/>
                <w:sz w:val="21"/>
                <w:szCs w:val="21"/>
              </w:rPr>
            </w:pPr>
            <w:r w:rsidRPr="007D4499">
              <w:rPr>
                <w:rFonts w:ascii="仿宋" w:eastAsia="仿宋" w:hAnsi="仿宋" w:hint="eastAsia"/>
                <w:noProof/>
                <w:sz w:val="21"/>
                <w:szCs w:val="21"/>
              </w:rPr>
              <w:t>你公司要严格执行环保工程与主体工程同时设计、同时建设、同时使用的环境保护“三同时”制度。项目建成后，按国家有关规定开展项目竣工环境保护验收工作。</w:t>
            </w:r>
          </w:p>
        </w:tc>
        <w:tc>
          <w:tcPr>
            <w:tcW w:w="1326" w:type="pct"/>
            <w:shd w:val="clear" w:color="auto" w:fill="auto"/>
            <w:vAlign w:val="center"/>
          </w:tcPr>
          <w:p w14:paraId="6B0C2CA5"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color w:val="000000"/>
                <w:sz w:val="21"/>
                <w:szCs w:val="21"/>
              </w:rPr>
              <w:t>正在组织环保竣工验收。</w:t>
            </w:r>
          </w:p>
        </w:tc>
      </w:tr>
      <w:tr w:rsidR="007D4499" w:rsidRPr="007D4499" w14:paraId="0020E06E" w14:textId="77777777" w:rsidTr="00350F49">
        <w:trPr>
          <w:trHeight w:val="20"/>
          <w:jc w:val="center"/>
        </w:trPr>
        <w:tc>
          <w:tcPr>
            <w:tcW w:w="525" w:type="pct"/>
            <w:shd w:val="clear" w:color="auto" w:fill="auto"/>
            <w:vAlign w:val="center"/>
          </w:tcPr>
          <w:p w14:paraId="6E1A1F03"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六</w:t>
            </w:r>
          </w:p>
        </w:tc>
        <w:tc>
          <w:tcPr>
            <w:tcW w:w="3149" w:type="pct"/>
            <w:shd w:val="clear" w:color="auto" w:fill="auto"/>
            <w:vAlign w:val="center"/>
          </w:tcPr>
          <w:p w14:paraId="7B24A1D5" w14:textId="77777777" w:rsidR="007D4499" w:rsidRPr="007D4499" w:rsidRDefault="007D4499" w:rsidP="00350F49">
            <w:pPr>
              <w:spacing w:line="300" w:lineRule="exact"/>
              <w:rPr>
                <w:rFonts w:ascii="仿宋" w:eastAsia="仿宋" w:hAnsi="仿宋" w:hint="eastAsia"/>
                <w:color w:val="000000"/>
                <w:sz w:val="21"/>
                <w:szCs w:val="21"/>
              </w:rPr>
            </w:pPr>
            <w:r w:rsidRPr="007D4499">
              <w:rPr>
                <w:rFonts w:ascii="仿宋" w:eastAsia="仿宋" w:hAnsi="仿宋" w:hint="eastAsia"/>
                <w:noProof/>
                <w:sz w:val="21"/>
                <w:szCs w:val="21"/>
              </w:rPr>
              <w:t>我局环境监察一中队应履行职责，做好该项目建设期与运营期的监督管理工作。</w:t>
            </w:r>
          </w:p>
        </w:tc>
        <w:tc>
          <w:tcPr>
            <w:tcW w:w="1326" w:type="pct"/>
            <w:shd w:val="clear" w:color="auto" w:fill="auto"/>
            <w:vAlign w:val="center"/>
          </w:tcPr>
          <w:p w14:paraId="47617060" w14:textId="77777777" w:rsidR="007D4499" w:rsidRPr="007D4499" w:rsidRDefault="007D4499" w:rsidP="00350F49">
            <w:pPr>
              <w:spacing w:line="300" w:lineRule="exact"/>
              <w:jc w:val="center"/>
              <w:rPr>
                <w:rFonts w:ascii="仿宋" w:eastAsia="仿宋" w:hAnsi="仿宋" w:hint="eastAsia"/>
                <w:noProof/>
                <w:sz w:val="21"/>
                <w:szCs w:val="21"/>
              </w:rPr>
            </w:pPr>
            <w:r w:rsidRPr="007D4499">
              <w:rPr>
                <w:rFonts w:ascii="仿宋" w:eastAsia="仿宋" w:hAnsi="仿宋" w:hint="eastAsia"/>
                <w:noProof/>
                <w:sz w:val="21"/>
                <w:szCs w:val="21"/>
              </w:rPr>
              <w:t>——</w:t>
            </w:r>
          </w:p>
        </w:tc>
      </w:tr>
    </w:tbl>
    <w:p w14:paraId="209D124A" w14:textId="77777777" w:rsidR="00770FB9" w:rsidRPr="008D1178" w:rsidRDefault="006168A6" w:rsidP="008D1178">
      <w:pPr>
        <w:pStyle w:val="1"/>
        <w:adjustRightInd w:val="0"/>
        <w:snapToGrid w:val="0"/>
        <w:spacing w:beforeAutospacing="0" w:after="0" w:afterAutospacing="0" w:line="360" w:lineRule="auto"/>
        <w:ind w:firstLineChars="200" w:firstLine="482"/>
        <w:jc w:val="both"/>
        <w:outlineLvl w:val="0"/>
        <w:rPr>
          <w:rFonts w:ascii="Times New Roman" w:eastAsia="仿宋" w:hAnsi="Times New Roman" w:cs="Times New Roman"/>
          <w:b/>
          <w:color w:val="000000"/>
        </w:rPr>
      </w:pPr>
      <w:r w:rsidRPr="008D1178">
        <w:rPr>
          <w:rFonts w:ascii="Times New Roman" w:eastAsia="仿宋" w:hAnsi="Times New Roman" w:cs="Times New Roman"/>
          <w:b/>
          <w:color w:val="000000"/>
        </w:rPr>
        <w:t>三、工程变动情况</w:t>
      </w:r>
    </w:p>
    <w:p w14:paraId="70F69FBF" w14:textId="77777777" w:rsidR="007D4499" w:rsidRPr="007D4499" w:rsidRDefault="007D4499" w:rsidP="007D4499">
      <w:pPr>
        <w:spacing w:after="0" w:line="360" w:lineRule="auto"/>
        <w:ind w:firstLineChars="200" w:firstLine="480"/>
        <w:jc w:val="both"/>
        <w:rPr>
          <w:rFonts w:ascii="Times New Roman" w:eastAsia="仿宋" w:hAnsi="Times New Roman" w:hint="eastAsia"/>
          <w:color w:val="000000"/>
          <w:sz w:val="24"/>
          <w:szCs w:val="24"/>
        </w:rPr>
      </w:pPr>
      <w:r w:rsidRPr="007D4499">
        <w:rPr>
          <w:rFonts w:ascii="Times New Roman" w:eastAsia="仿宋" w:hAnsi="Times New Roman" w:hint="eastAsia"/>
          <w:color w:val="000000"/>
          <w:sz w:val="24"/>
          <w:szCs w:val="24"/>
        </w:rPr>
        <w:t>本项目环评阶段设计建设</w:t>
      </w:r>
      <w:r w:rsidRPr="007D4499">
        <w:rPr>
          <w:rFonts w:ascii="Times New Roman" w:eastAsia="仿宋" w:hAnsi="Times New Roman" w:hint="eastAsia"/>
          <w:color w:val="000000"/>
          <w:sz w:val="24"/>
          <w:szCs w:val="24"/>
        </w:rPr>
        <w:t>20</w:t>
      </w:r>
      <w:r w:rsidRPr="007D4499">
        <w:rPr>
          <w:rFonts w:ascii="Times New Roman" w:eastAsia="仿宋" w:hAnsi="Times New Roman" w:hint="eastAsia"/>
          <w:color w:val="000000"/>
          <w:sz w:val="24"/>
          <w:szCs w:val="24"/>
        </w:rPr>
        <w:t>条医疗级健康防护手套生产线，设计生产规模为年产丁腈手套</w:t>
      </w:r>
      <w:r w:rsidRPr="007D4499">
        <w:rPr>
          <w:rFonts w:ascii="Times New Roman" w:eastAsia="仿宋" w:hAnsi="Times New Roman" w:hint="eastAsia"/>
          <w:color w:val="000000"/>
          <w:sz w:val="24"/>
          <w:szCs w:val="24"/>
        </w:rPr>
        <w:t>60</w:t>
      </w:r>
      <w:r w:rsidRPr="007D4499">
        <w:rPr>
          <w:rFonts w:ascii="Times New Roman" w:eastAsia="仿宋" w:hAnsi="Times New Roman" w:hint="eastAsia"/>
          <w:color w:val="000000"/>
          <w:sz w:val="24"/>
          <w:szCs w:val="24"/>
        </w:rPr>
        <w:t>亿只；实际建设</w:t>
      </w:r>
      <w:r w:rsidRPr="007D4499">
        <w:rPr>
          <w:rFonts w:ascii="Times New Roman" w:eastAsia="仿宋" w:hAnsi="Times New Roman" w:hint="eastAsia"/>
          <w:color w:val="000000"/>
          <w:sz w:val="24"/>
          <w:szCs w:val="24"/>
        </w:rPr>
        <w:t>10</w:t>
      </w:r>
      <w:r w:rsidRPr="007D4499">
        <w:rPr>
          <w:rFonts w:ascii="Times New Roman" w:eastAsia="仿宋" w:hAnsi="Times New Roman" w:hint="eastAsia"/>
          <w:color w:val="000000"/>
          <w:sz w:val="24"/>
          <w:szCs w:val="24"/>
        </w:rPr>
        <w:t>条医疗级健康防护手套生产线，实际生产规模为年产丁腈手套</w:t>
      </w:r>
      <w:r w:rsidRPr="007D4499">
        <w:rPr>
          <w:rFonts w:ascii="Times New Roman" w:eastAsia="仿宋" w:hAnsi="Times New Roman" w:hint="eastAsia"/>
          <w:color w:val="000000"/>
          <w:sz w:val="24"/>
          <w:szCs w:val="24"/>
        </w:rPr>
        <w:t>30</w:t>
      </w:r>
      <w:r w:rsidRPr="007D4499">
        <w:rPr>
          <w:rFonts w:ascii="Times New Roman" w:eastAsia="仿宋" w:hAnsi="Times New Roman" w:hint="eastAsia"/>
          <w:color w:val="000000"/>
          <w:sz w:val="24"/>
          <w:szCs w:val="24"/>
        </w:rPr>
        <w:t>亿只。</w:t>
      </w:r>
    </w:p>
    <w:p w14:paraId="405B55DA" w14:textId="77777777" w:rsidR="007D4499" w:rsidRPr="007D4499" w:rsidRDefault="007D4499" w:rsidP="007D4499">
      <w:pPr>
        <w:spacing w:after="0" w:line="360" w:lineRule="auto"/>
        <w:ind w:firstLineChars="200" w:firstLine="480"/>
        <w:jc w:val="both"/>
        <w:rPr>
          <w:rFonts w:ascii="Times New Roman" w:eastAsia="仿宋" w:hAnsi="Times New Roman" w:hint="eastAsia"/>
          <w:color w:val="000000"/>
          <w:sz w:val="24"/>
          <w:szCs w:val="24"/>
        </w:rPr>
      </w:pPr>
      <w:r w:rsidRPr="007D4499">
        <w:rPr>
          <w:rFonts w:ascii="Times New Roman" w:eastAsia="仿宋" w:hAnsi="Times New Roman" w:hint="eastAsia"/>
          <w:color w:val="000000"/>
          <w:sz w:val="24"/>
          <w:szCs w:val="24"/>
        </w:rPr>
        <w:t>环评阶段设计安装</w:t>
      </w:r>
      <w:r w:rsidRPr="007D4499">
        <w:rPr>
          <w:rFonts w:ascii="Times New Roman" w:eastAsia="仿宋" w:hAnsi="Times New Roman" w:hint="eastAsia"/>
          <w:color w:val="000000"/>
          <w:sz w:val="24"/>
          <w:szCs w:val="24"/>
        </w:rPr>
        <w:t>3</w:t>
      </w:r>
      <w:r w:rsidRPr="007D4499">
        <w:rPr>
          <w:rFonts w:ascii="Times New Roman" w:eastAsia="仿宋" w:hAnsi="Times New Roman" w:hint="eastAsia"/>
          <w:color w:val="000000"/>
          <w:sz w:val="24"/>
          <w:szCs w:val="24"/>
        </w:rPr>
        <w:t>台</w:t>
      </w:r>
      <w:r w:rsidRPr="007D4499">
        <w:rPr>
          <w:rFonts w:ascii="Times New Roman" w:eastAsia="仿宋" w:hAnsi="Times New Roman" w:hint="eastAsia"/>
          <w:color w:val="000000"/>
          <w:sz w:val="24"/>
          <w:szCs w:val="24"/>
        </w:rPr>
        <w:t>15t/h</w:t>
      </w:r>
      <w:r w:rsidRPr="007D4499">
        <w:rPr>
          <w:rFonts w:ascii="Times New Roman" w:eastAsia="仿宋" w:hAnsi="Times New Roman" w:hint="eastAsia"/>
          <w:color w:val="000000"/>
          <w:sz w:val="24"/>
          <w:szCs w:val="24"/>
        </w:rPr>
        <w:t>蒸汽锅炉（</w:t>
      </w:r>
      <w:r w:rsidRPr="007D4499">
        <w:rPr>
          <w:rFonts w:ascii="Times New Roman" w:eastAsia="仿宋" w:hAnsi="Times New Roman" w:hint="eastAsia"/>
          <w:color w:val="000000"/>
          <w:sz w:val="24"/>
          <w:szCs w:val="24"/>
        </w:rPr>
        <w:t>2</w:t>
      </w:r>
      <w:r w:rsidRPr="007D4499">
        <w:rPr>
          <w:rFonts w:ascii="Times New Roman" w:eastAsia="仿宋" w:hAnsi="Times New Roman" w:hint="eastAsia"/>
          <w:color w:val="000000"/>
          <w:sz w:val="24"/>
          <w:szCs w:val="24"/>
        </w:rPr>
        <w:t>用</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备）；实际仅建设</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台</w:t>
      </w:r>
      <w:r w:rsidRPr="007D4499">
        <w:rPr>
          <w:rFonts w:ascii="Times New Roman" w:eastAsia="仿宋" w:hAnsi="Times New Roman" w:hint="eastAsia"/>
          <w:color w:val="000000"/>
          <w:sz w:val="24"/>
          <w:szCs w:val="24"/>
        </w:rPr>
        <w:t>15t/h</w:t>
      </w:r>
      <w:r w:rsidRPr="007D4499">
        <w:rPr>
          <w:rFonts w:ascii="Times New Roman" w:eastAsia="仿宋" w:hAnsi="Times New Roman" w:hint="eastAsia"/>
          <w:color w:val="000000"/>
          <w:sz w:val="24"/>
          <w:szCs w:val="24"/>
        </w:rPr>
        <w:t>蒸汽锅炉。</w:t>
      </w:r>
    </w:p>
    <w:p w14:paraId="0AF96297" w14:textId="77777777" w:rsidR="007D4499" w:rsidRPr="007D4499" w:rsidRDefault="007D4499" w:rsidP="007D4499">
      <w:pPr>
        <w:spacing w:after="0" w:line="360" w:lineRule="auto"/>
        <w:ind w:firstLineChars="200" w:firstLine="480"/>
        <w:jc w:val="both"/>
        <w:rPr>
          <w:rFonts w:ascii="Times New Roman" w:eastAsia="仿宋" w:hAnsi="Times New Roman" w:hint="eastAsia"/>
          <w:color w:val="000000"/>
          <w:sz w:val="24"/>
          <w:szCs w:val="24"/>
        </w:rPr>
      </w:pPr>
      <w:r w:rsidRPr="007D4499">
        <w:rPr>
          <w:rFonts w:ascii="Times New Roman" w:eastAsia="仿宋" w:hAnsi="Times New Roman" w:hint="eastAsia"/>
          <w:color w:val="000000"/>
          <w:sz w:val="24"/>
          <w:szCs w:val="24"/>
        </w:rPr>
        <w:t>环评阶段设计建设污水处理站</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座，设计处理规模为</w:t>
      </w:r>
      <w:r w:rsidRPr="007D4499">
        <w:rPr>
          <w:rFonts w:ascii="Times New Roman" w:eastAsia="仿宋" w:hAnsi="Times New Roman" w:hint="eastAsia"/>
          <w:color w:val="000000"/>
          <w:sz w:val="24"/>
          <w:szCs w:val="24"/>
        </w:rPr>
        <w:t>8000m</w:t>
      </w:r>
      <w:r w:rsidRPr="007D4499">
        <w:rPr>
          <w:rFonts w:ascii="Calibri" w:eastAsia="仿宋" w:hAnsi="Calibri" w:cs="Calibri"/>
          <w:color w:val="000000"/>
          <w:sz w:val="24"/>
          <w:szCs w:val="24"/>
        </w:rPr>
        <w:t>³</w:t>
      </w:r>
      <w:r w:rsidRPr="007D4499">
        <w:rPr>
          <w:rFonts w:ascii="Times New Roman" w:eastAsia="仿宋" w:hAnsi="Times New Roman" w:hint="eastAsia"/>
          <w:color w:val="000000"/>
          <w:sz w:val="24"/>
          <w:szCs w:val="24"/>
        </w:rPr>
        <w:t>/d</w:t>
      </w:r>
      <w:r w:rsidRPr="007D4499">
        <w:rPr>
          <w:rFonts w:ascii="Times New Roman" w:eastAsia="仿宋" w:hAnsi="Times New Roman" w:hint="eastAsia"/>
          <w:color w:val="000000"/>
          <w:sz w:val="24"/>
          <w:szCs w:val="24"/>
        </w:rPr>
        <w:t>，处理工艺为：调节—气浮—</w:t>
      </w:r>
      <w:r w:rsidRPr="007D4499">
        <w:rPr>
          <w:rFonts w:ascii="Times New Roman" w:eastAsia="仿宋" w:hAnsi="Times New Roman" w:hint="eastAsia"/>
          <w:color w:val="000000"/>
          <w:sz w:val="24"/>
          <w:szCs w:val="24"/>
        </w:rPr>
        <w:t>IDN-BMP</w:t>
      </w:r>
      <w:r w:rsidRPr="007D4499">
        <w:rPr>
          <w:rFonts w:ascii="Times New Roman" w:eastAsia="仿宋" w:hAnsi="Times New Roman" w:hint="eastAsia"/>
          <w:color w:val="000000"/>
          <w:sz w:val="24"/>
          <w:szCs w:val="24"/>
        </w:rPr>
        <w:t>生物脱氮—好氧—生化沉淀—混凝沉淀，处理后的废水全部排入园区污水处理厂处理；实际在污水处理工艺后端增加一套深度处理系统，</w:t>
      </w:r>
      <w:r w:rsidRPr="007D4499">
        <w:rPr>
          <w:rFonts w:ascii="Times New Roman" w:eastAsia="仿宋" w:hAnsi="Times New Roman" w:hint="eastAsia"/>
          <w:color w:val="000000"/>
          <w:sz w:val="24"/>
          <w:szCs w:val="24"/>
        </w:rPr>
        <w:lastRenderedPageBreak/>
        <w:t>处理工艺采用石英砂过滤</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活性炭过滤</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树脂过滤</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超滤</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反渗透，处理规模为</w:t>
      </w:r>
      <w:r w:rsidRPr="007D4499">
        <w:rPr>
          <w:rFonts w:ascii="Times New Roman" w:eastAsia="仿宋" w:hAnsi="Times New Roman" w:hint="eastAsia"/>
          <w:color w:val="000000"/>
          <w:sz w:val="24"/>
          <w:szCs w:val="24"/>
        </w:rPr>
        <w:t>3000m</w:t>
      </w:r>
      <w:r w:rsidRPr="007D4499">
        <w:rPr>
          <w:rFonts w:ascii="Calibri" w:eastAsia="仿宋" w:hAnsi="Calibri" w:cs="Calibri"/>
          <w:color w:val="000000"/>
          <w:sz w:val="24"/>
          <w:szCs w:val="24"/>
        </w:rPr>
        <w:t>³</w:t>
      </w:r>
      <w:r w:rsidRPr="007D4499">
        <w:rPr>
          <w:rFonts w:ascii="Times New Roman" w:eastAsia="仿宋" w:hAnsi="Times New Roman" w:hint="eastAsia"/>
          <w:color w:val="000000"/>
          <w:sz w:val="24"/>
          <w:szCs w:val="24"/>
        </w:rPr>
        <w:t>/d</w:t>
      </w:r>
      <w:r w:rsidRPr="007D4499">
        <w:rPr>
          <w:rFonts w:ascii="Times New Roman" w:eastAsia="仿宋" w:hAnsi="Times New Roman" w:hint="eastAsia"/>
          <w:color w:val="000000"/>
          <w:sz w:val="24"/>
          <w:szCs w:val="24"/>
        </w:rPr>
        <w:t>，处理后的清水全部回用于生产，浓水送宏源焦化处置。</w:t>
      </w:r>
    </w:p>
    <w:p w14:paraId="1C47FEE5" w14:textId="77777777" w:rsidR="007D4499" w:rsidRPr="007D4499" w:rsidRDefault="007D4499" w:rsidP="007D4499">
      <w:pPr>
        <w:spacing w:after="0" w:line="360" w:lineRule="auto"/>
        <w:ind w:firstLineChars="200" w:firstLine="480"/>
        <w:jc w:val="both"/>
        <w:rPr>
          <w:rFonts w:ascii="Times New Roman" w:eastAsia="仿宋" w:hAnsi="Times New Roman" w:hint="eastAsia"/>
          <w:color w:val="000000"/>
          <w:sz w:val="24"/>
          <w:szCs w:val="24"/>
        </w:rPr>
      </w:pPr>
      <w:r w:rsidRPr="007D4499">
        <w:rPr>
          <w:rFonts w:ascii="Times New Roman" w:eastAsia="仿宋" w:hAnsi="Times New Roman" w:hint="eastAsia"/>
          <w:color w:val="000000"/>
          <w:sz w:val="24"/>
          <w:szCs w:val="24"/>
        </w:rPr>
        <w:t>环评阶段要求投料工序对</w:t>
      </w:r>
      <w:r w:rsidRPr="007D4499">
        <w:rPr>
          <w:rFonts w:ascii="Times New Roman" w:eastAsia="仿宋" w:hAnsi="Times New Roman" w:hint="eastAsia"/>
          <w:color w:val="000000"/>
          <w:sz w:val="24"/>
          <w:szCs w:val="24"/>
        </w:rPr>
        <w:t>4</w:t>
      </w:r>
      <w:r w:rsidRPr="007D4499">
        <w:rPr>
          <w:rFonts w:ascii="Times New Roman" w:eastAsia="仿宋" w:hAnsi="Times New Roman" w:hint="eastAsia"/>
          <w:color w:val="000000"/>
          <w:sz w:val="24"/>
          <w:szCs w:val="24"/>
        </w:rPr>
        <w:t>台搅拌机设置</w:t>
      </w:r>
      <w:r w:rsidRPr="007D4499">
        <w:rPr>
          <w:rFonts w:ascii="Times New Roman" w:eastAsia="仿宋" w:hAnsi="Times New Roman" w:hint="eastAsia"/>
          <w:color w:val="000000"/>
          <w:sz w:val="24"/>
          <w:szCs w:val="24"/>
        </w:rPr>
        <w:t>4</w:t>
      </w:r>
      <w:r w:rsidRPr="007D4499">
        <w:rPr>
          <w:rFonts w:ascii="Times New Roman" w:eastAsia="仿宋" w:hAnsi="Times New Roman" w:hint="eastAsia"/>
          <w:color w:val="000000"/>
          <w:sz w:val="24"/>
          <w:szCs w:val="24"/>
        </w:rPr>
        <w:t>个集气罩</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台布袋除尘器，废气经过</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根不低于</w:t>
      </w:r>
      <w:r w:rsidRPr="007D4499">
        <w:rPr>
          <w:rFonts w:ascii="Times New Roman" w:eastAsia="仿宋" w:hAnsi="Times New Roman" w:hint="eastAsia"/>
          <w:color w:val="000000"/>
          <w:sz w:val="24"/>
          <w:szCs w:val="24"/>
        </w:rPr>
        <w:t>15</w:t>
      </w:r>
      <w:r w:rsidRPr="007D4499">
        <w:rPr>
          <w:rFonts w:ascii="Times New Roman" w:eastAsia="仿宋" w:hAnsi="Times New Roman" w:hint="eastAsia"/>
          <w:color w:val="000000"/>
          <w:sz w:val="24"/>
          <w:szCs w:val="24"/>
        </w:rPr>
        <w:t>米高排气筒排放；实际建设情况为：搅拌机设置在全封闭的车间内，搅拌机投料口设置活动式挡板，搅拌过程密闭。</w:t>
      </w:r>
    </w:p>
    <w:p w14:paraId="110A47F9" w14:textId="77777777" w:rsidR="007D4499" w:rsidRPr="007D4499" w:rsidRDefault="007D4499" w:rsidP="007D4499">
      <w:pPr>
        <w:spacing w:after="0" w:line="360" w:lineRule="auto"/>
        <w:ind w:firstLineChars="200" w:firstLine="480"/>
        <w:jc w:val="both"/>
        <w:rPr>
          <w:rFonts w:ascii="Times New Roman" w:eastAsia="仿宋" w:hAnsi="Times New Roman" w:hint="eastAsia"/>
          <w:color w:val="000000"/>
          <w:sz w:val="24"/>
          <w:szCs w:val="24"/>
        </w:rPr>
      </w:pPr>
      <w:r w:rsidRPr="007D4499">
        <w:rPr>
          <w:rFonts w:ascii="Times New Roman" w:eastAsia="仿宋" w:hAnsi="Times New Roman" w:hint="eastAsia"/>
          <w:color w:val="000000"/>
          <w:sz w:val="24"/>
          <w:szCs w:val="24"/>
        </w:rPr>
        <w:t>环评阶段要求胶料浸渍槽机及硫化烘干箱设置集气罩，每台直燃机内设置低氮燃烧器，废气经收集后通过活性炭吸附</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催化燃烧</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氧化镁法脱硫装置处理后通过不低于</w:t>
      </w:r>
      <w:r w:rsidRPr="007D4499">
        <w:rPr>
          <w:rFonts w:ascii="Times New Roman" w:eastAsia="仿宋" w:hAnsi="Times New Roman" w:hint="eastAsia"/>
          <w:color w:val="000000"/>
          <w:sz w:val="24"/>
          <w:szCs w:val="24"/>
        </w:rPr>
        <w:t>15</w:t>
      </w:r>
      <w:r w:rsidRPr="007D4499">
        <w:rPr>
          <w:rFonts w:ascii="Times New Roman" w:eastAsia="仿宋" w:hAnsi="Times New Roman" w:hint="eastAsia"/>
          <w:color w:val="000000"/>
          <w:sz w:val="24"/>
          <w:szCs w:val="24"/>
        </w:rPr>
        <w:t>米的排气筒排放，全厂共</w:t>
      </w:r>
      <w:r w:rsidRPr="007D4499">
        <w:rPr>
          <w:rFonts w:ascii="Times New Roman" w:eastAsia="仿宋" w:hAnsi="Times New Roman" w:hint="eastAsia"/>
          <w:color w:val="000000"/>
          <w:sz w:val="24"/>
          <w:szCs w:val="24"/>
        </w:rPr>
        <w:t>20</w:t>
      </w:r>
      <w:r w:rsidRPr="007D4499">
        <w:rPr>
          <w:rFonts w:ascii="Times New Roman" w:eastAsia="仿宋" w:hAnsi="Times New Roman" w:hint="eastAsia"/>
          <w:color w:val="000000"/>
          <w:sz w:val="24"/>
          <w:szCs w:val="24"/>
        </w:rPr>
        <w:t>条生产线，每</w:t>
      </w:r>
      <w:r w:rsidRPr="007D4499">
        <w:rPr>
          <w:rFonts w:ascii="Times New Roman" w:eastAsia="仿宋" w:hAnsi="Times New Roman" w:hint="eastAsia"/>
          <w:color w:val="000000"/>
          <w:sz w:val="24"/>
          <w:szCs w:val="24"/>
        </w:rPr>
        <w:t>10</w:t>
      </w:r>
      <w:r w:rsidRPr="007D4499">
        <w:rPr>
          <w:rFonts w:ascii="Times New Roman" w:eastAsia="仿宋" w:hAnsi="Times New Roman" w:hint="eastAsia"/>
          <w:color w:val="000000"/>
          <w:sz w:val="24"/>
          <w:szCs w:val="24"/>
        </w:rPr>
        <w:t>条生产线设置</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套氧化镁法脱硫装置</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除雾器</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活性炭吸附</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催化燃烧</w:t>
      </w:r>
      <w:r w:rsidRPr="007D4499">
        <w:rPr>
          <w:rFonts w:ascii="Times New Roman" w:eastAsia="仿宋" w:hAnsi="Times New Roman" w:hint="eastAsia"/>
          <w:color w:val="000000"/>
          <w:sz w:val="24"/>
          <w:szCs w:val="24"/>
        </w:rPr>
        <w:t>+ 1</w:t>
      </w:r>
      <w:r w:rsidRPr="007D4499">
        <w:rPr>
          <w:rFonts w:ascii="Times New Roman" w:eastAsia="仿宋" w:hAnsi="Times New Roman" w:hint="eastAsia"/>
          <w:color w:val="000000"/>
          <w:sz w:val="24"/>
          <w:szCs w:val="24"/>
        </w:rPr>
        <w:t>根排气筒，共</w:t>
      </w:r>
      <w:r w:rsidRPr="007D4499">
        <w:rPr>
          <w:rFonts w:ascii="Times New Roman" w:eastAsia="仿宋" w:hAnsi="Times New Roman" w:hint="eastAsia"/>
          <w:color w:val="000000"/>
          <w:sz w:val="24"/>
          <w:szCs w:val="24"/>
        </w:rPr>
        <w:t>2</w:t>
      </w:r>
      <w:r w:rsidRPr="007D4499">
        <w:rPr>
          <w:rFonts w:ascii="Times New Roman" w:eastAsia="仿宋" w:hAnsi="Times New Roman" w:hint="eastAsia"/>
          <w:color w:val="000000"/>
          <w:sz w:val="24"/>
          <w:szCs w:val="24"/>
        </w:rPr>
        <w:t>套；实际全厂共建设</w:t>
      </w:r>
      <w:r w:rsidRPr="007D4499">
        <w:rPr>
          <w:rFonts w:ascii="Times New Roman" w:eastAsia="仿宋" w:hAnsi="Times New Roman" w:hint="eastAsia"/>
          <w:color w:val="000000"/>
          <w:sz w:val="24"/>
          <w:szCs w:val="24"/>
        </w:rPr>
        <w:t>10</w:t>
      </w:r>
      <w:r w:rsidRPr="007D4499">
        <w:rPr>
          <w:rFonts w:ascii="Times New Roman" w:eastAsia="仿宋" w:hAnsi="Times New Roman" w:hint="eastAsia"/>
          <w:color w:val="000000"/>
          <w:sz w:val="24"/>
          <w:szCs w:val="24"/>
        </w:rPr>
        <w:t>条生产线，共设置</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套氧化镁法脱硫装置</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除雾器</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活性炭吸附</w:t>
      </w:r>
      <w:r w:rsidRPr="007D4499">
        <w:rPr>
          <w:rFonts w:ascii="Times New Roman" w:eastAsia="仿宋" w:hAnsi="Times New Roman" w:hint="eastAsia"/>
          <w:color w:val="000000"/>
          <w:sz w:val="24"/>
          <w:szCs w:val="24"/>
        </w:rPr>
        <w:t>+</w:t>
      </w:r>
      <w:r w:rsidRPr="007D4499">
        <w:rPr>
          <w:rFonts w:ascii="Times New Roman" w:eastAsia="仿宋" w:hAnsi="Times New Roman" w:hint="eastAsia"/>
          <w:color w:val="000000"/>
          <w:sz w:val="24"/>
          <w:szCs w:val="24"/>
        </w:rPr>
        <w:t>催化燃烧</w:t>
      </w:r>
      <w:r w:rsidRPr="007D4499">
        <w:rPr>
          <w:rFonts w:ascii="Times New Roman" w:eastAsia="仿宋" w:hAnsi="Times New Roman" w:hint="eastAsia"/>
          <w:color w:val="000000"/>
          <w:sz w:val="24"/>
          <w:szCs w:val="24"/>
        </w:rPr>
        <w:t>+ 1</w:t>
      </w:r>
      <w:r w:rsidRPr="007D4499">
        <w:rPr>
          <w:rFonts w:ascii="Times New Roman" w:eastAsia="仿宋" w:hAnsi="Times New Roman" w:hint="eastAsia"/>
          <w:color w:val="000000"/>
          <w:sz w:val="24"/>
          <w:szCs w:val="24"/>
        </w:rPr>
        <w:t>根排气筒。</w:t>
      </w:r>
    </w:p>
    <w:p w14:paraId="5277D873" w14:textId="77777777" w:rsidR="007D4499" w:rsidRPr="007D4499" w:rsidRDefault="007D4499" w:rsidP="007D4499">
      <w:pPr>
        <w:spacing w:after="0" w:line="360" w:lineRule="auto"/>
        <w:ind w:firstLineChars="200" w:firstLine="480"/>
        <w:jc w:val="both"/>
        <w:rPr>
          <w:rFonts w:ascii="Times New Roman" w:eastAsia="仿宋" w:hAnsi="Times New Roman" w:hint="eastAsia"/>
          <w:color w:val="000000"/>
          <w:sz w:val="24"/>
          <w:szCs w:val="24"/>
        </w:rPr>
      </w:pPr>
      <w:r w:rsidRPr="007D4499">
        <w:rPr>
          <w:rFonts w:ascii="Times New Roman" w:eastAsia="仿宋" w:hAnsi="Times New Roman" w:hint="eastAsia"/>
          <w:color w:val="000000"/>
          <w:sz w:val="24"/>
          <w:szCs w:val="24"/>
        </w:rPr>
        <w:t>环评阶段要求表面氯化处理工序设置集气罩，废气经碱洗塔处理后通过不低于</w:t>
      </w:r>
      <w:r w:rsidRPr="007D4499">
        <w:rPr>
          <w:rFonts w:ascii="Times New Roman" w:eastAsia="仿宋" w:hAnsi="Times New Roman" w:hint="eastAsia"/>
          <w:color w:val="000000"/>
          <w:sz w:val="24"/>
          <w:szCs w:val="24"/>
        </w:rPr>
        <w:t>25</w:t>
      </w:r>
      <w:r w:rsidRPr="007D4499">
        <w:rPr>
          <w:rFonts w:ascii="Times New Roman" w:eastAsia="仿宋" w:hAnsi="Times New Roman" w:hint="eastAsia"/>
          <w:color w:val="000000"/>
          <w:sz w:val="24"/>
          <w:szCs w:val="24"/>
        </w:rPr>
        <w:t>米高排气筒排放，全厂共</w:t>
      </w:r>
      <w:r w:rsidRPr="007D4499">
        <w:rPr>
          <w:rFonts w:ascii="Times New Roman" w:eastAsia="仿宋" w:hAnsi="Times New Roman" w:hint="eastAsia"/>
          <w:color w:val="000000"/>
          <w:sz w:val="24"/>
          <w:szCs w:val="24"/>
        </w:rPr>
        <w:t>20</w:t>
      </w:r>
      <w:r w:rsidRPr="007D4499">
        <w:rPr>
          <w:rFonts w:ascii="Times New Roman" w:eastAsia="仿宋" w:hAnsi="Times New Roman" w:hint="eastAsia"/>
          <w:color w:val="000000"/>
          <w:sz w:val="24"/>
          <w:szCs w:val="24"/>
        </w:rPr>
        <w:t>条生产线，每</w:t>
      </w:r>
      <w:r w:rsidRPr="007D4499">
        <w:rPr>
          <w:rFonts w:ascii="Times New Roman" w:eastAsia="仿宋" w:hAnsi="Times New Roman" w:hint="eastAsia"/>
          <w:color w:val="000000"/>
          <w:sz w:val="24"/>
          <w:szCs w:val="24"/>
        </w:rPr>
        <w:t>5</w:t>
      </w:r>
      <w:r w:rsidRPr="007D4499">
        <w:rPr>
          <w:rFonts w:ascii="Times New Roman" w:eastAsia="仿宋" w:hAnsi="Times New Roman" w:hint="eastAsia"/>
          <w:color w:val="000000"/>
          <w:sz w:val="24"/>
          <w:szCs w:val="24"/>
        </w:rPr>
        <w:t>条生产线设置</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套碱洗塔处理装置（</w:t>
      </w:r>
      <w:r w:rsidRPr="007D4499">
        <w:rPr>
          <w:rFonts w:ascii="Times New Roman" w:eastAsia="仿宋" w:hAnsi="Times New Roman" w:hint="eastAsia"/>
          <w:color w:val="000000"/>
          <w:sz w:val="24"/>
          <w:szCs w:val="24"/>
        </w:rPr>
        <w:t>2</w:t>
      </w:r>
      <w:r w:rsidRPr="007D4499">
        <w:rPr>
          <w:rFonts w:ascii="Times New Roman" w:eastAsia="仿宋" w:hAnsi="Times New Roman" w:hint="eastAsia"/>
          <w:color w:val="000000"/>
          <w:sz w:val="24"/>
          <w:szCs w:val="24"/>
        </w:rPr>
        <w:t>个碱洗塔串联）</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根排气筒，共</w:t>
      </w:r>
      <w:r w:rsidRPr="007D4499">
        <w:rPr>
          <w:rFonts w:ascii="Times New Roman" w:eastAsia="仿宋" w:hAnsi="Times New Roman" w:hint="eastAsia"/>
          <w:color w:val="000000"/>
          <w:sz w:val="24"/>
          <w:szCs w:val="24"/>
        </w:rPr>
        <w:t>4</w:t>
      </w:r>
      <w:r w:rsidRPr="007D4499">
        <w:rPr>
          <w:rFonts w:ascii="Times New Roman" w:eastAsia="仿宋" w:hAnsi="Times New Roman" w:hint="eastAsia"/>
          <w:color w:val="000000"/>
          <w:sz w:val="24"/>
          <w:szCs w:val="24"/>
        </w:rPr>
        <w:t>套；实际全厂共</w:t>
      </w:r>
      <w:r w:rsidRPr="007D4499">
        <w:rPr>
          <w:rFonts w:ascii="Times New Roman" w:eastAsia="仿宋" w:hAnsi="Times New Roman" w:hint="eastAsia"/>
          <w:color w:val="000000"/>
          <w:sz w:val="24"/>
          <w:szCs w:val="24"/>
        </w:rPr>
        <w:t>10</w:t>
      </w:r>
      <w:r w:rsidRPr="007D4499">
        <w:rPr>
          <w:rFonts w:ascii="Times New Roman" w:eastAsia="仿宋" w:hAnsi="Times New Roman" w:hint="eastAsia"/>
          <w:color w:val="000000"/>
          <w:sz w:val="24"/>
          <w:szCs w:val="24"/>
        </w:rPr>
        <w:t>条生产线，每</w:t>
      </w:r>
      <w:r w:rsidRPr="007D4499">
        <w:rPr>
          <w:rFonts w:ascii="Times New Roman" w:eastAsia="仿宋" w:hAnsi="Times New Roman" w:hint="eastAsia"/>
          <w:color w:val="000000"/>
          <w:sz w:val="24"/>
          <w:szCs w:val="24"/>
        </w:rPr>
        <w:t>5</w:t>
      </w:r>
      <w:r w:rsidRPr="007D4499">
        <w:rPr>
          <w:rFonts w:ascii="Times New Roman" w:eastAsia="仿宋" w:hAnsi="Times New Roman" w:hint="eastAsia"/>
          <w:color w:val="000000"/>
          <w:sz w:val="24"/>
          <w:szCs w:val="24"/>
        </w:rPr>
        <w:t>条生产线设置</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套碱洗塔处理装置（</w:t>
      </w:r>
      <w:r w:rsidRPr="007D4499">
        <w:rPr>
          <w:rFonts w:ascii="Times New Roman" w:eastAsia="仿宋" w:hAnsi="Times New Roman" w:hint="eastAsia"/>
          <w:color w:val="000000"/>
          <w:sz w:val="24"/>
          <w:szCs w:val="24"/>
        </w:rPr>
        <w:t>2</w:t>
      </w:r>
      <w:r w:rsidRPr="007D4499">
        <w:rPr>
          <w:rFonts w:ascii="Times New Roman" w:eastAsia="仿宋" w:hAnsi="Times New Roman" w:hint="eastAsia"/>
          <w:color w:val="000000"/>
          <w:sz w:val="24"/>
          <w:szCs w:val="24"/>
        </w:rPr>
        <w:t>个碱洗塔串联）</w:t>
      </w:r>
      <w:r w:rsidRPr="007D4499">
        <w:rPr>
          <w:rFonts w:ascii="Times New Roman" w:eastAsia="仿宋" w:hAnsi="Times New Roman" w:hint="eastAsia"/>
          <w:color w:val="000000"/>
          <w:sz w:val="24"/>
          <w:szCs w:val="24"/>
        </w:rPr>
        <w:t>+1</w:t>
      </w:r>
      <w:r w:rsidRPr="007D4499">
        <w:rPr>
          <w:rFonts w:ascii="Times New Roman" w:eastAsia="仿宋" w:hAnsi="Times New Roman" w:hint="eastAsia"/>
          <w:color w:val="000000"/>
          <w:sz w:val="24"/>
          <w:szCs w:val="24"/>
        </w:rPr>
        <w:t>根排气筒，共</w:t>
      </w:r>
      <w:r w:rsidRPr="007D4499">
        <w:rPr>
          <w:rFonts w:ascii="Times New Roman" w:eastAsia="仿宋" w:hAnsi="Times New Roman" w:hint="eastAsia"/>
          <w:color w:val="000000"/>
          <w:sz w:val="24"/>
          <w:szCs w:val="24"/>
        </w:rPr>
        <w:t>2</w:t>
      </w:r>
      <w:r w:rsidRPr="007D4499">
        <w:rPr>
          <w:rFonts w:ascii="Times New Roman" w:eastAsia="仿宋" w:hAnsi="Times New Roman" w:hint="eastAsia"/>
          <w:color w:val="000000"/>
          <w:sz w:val="24"/>
          <w:szCs w:val="24"/>
        </w:rPr>
        <w:t>套。</w:t>
      </w:r>
    </w:p>
    <w:p w14:paraId="5AB78812" w14:textId="77777777" w:rsidR="007D4499" w:rsidRPr="007D4499" w:rsidRDefault="007D4499" w:rsidP="007D4499">
      <w:pPr>
        <w:spacing w:after="0" w:line="360" w:lineRule="auto"/>
        <w:ind w:firstLineChars="200" w:firstLine="480"/>
        <w:jc w:val="both"/>
        <w:rPr>
          <w:rFonts w:ascii="Times New Roman" w:eastAsia="仿宋" w:hAnsi="Times New Roman" w:hint="eastAsia"/>
          <w:color w:val="000000"/>
          <w:sz w:val="24"/>
          <w:szCs w:val="24"/>
        </w:rPr>
      </w:pPr>
      <w:r w:rsidRPr="007D4499">
        <w:rPr>
          <w:rFonts w:ascii="Times New Roman" w:eastAsia="仿宋" w:hAnsi="Times New Roman" w:hint="eastAsia"/>
          <w:color w:val="000000"/>
          <w:sz w:val="24"/>
          <w:szCs w:val="24"/>
        </w:rPr>
        <w:t>根据本项目竣工验收监测报告（山西中科环监字</w:t>
      </w:r>
      <w:r w:rsidRPr="007D4499">
        <w:rPr>
          <w:rFonts w:ascii="Times New Roman" w:eastAsia="仿宋" w:hAnsi="Times New Roman" w:hint="eastAsia"/>
          <w:color w:val="000000"/>
          <w:sz w:val="24"/>
          <w:szCs w:val="24"/>
        </w:rPr>
        <w:t>[2023]1043</w:t>
      </w:r>
      <w:r w:rsidRPr="007D4499">
        <w:rPr>
          <w:rFonts w:ascii="Times New Roman" w:eastAsia="仿宋" w:hAnsi="Times New Roman" w:hint="eastAsia"/>
          <w:color w:val="000000"/>
          <w:sz w:val="24"/>
          <w:szCs w:val="24"/>
        </w:rPr>
        <w:t>号），本项目厂界无组织颗粒物排放浓度最大值为</w:t>
      </w:r>
      <w:r w:rsidRPr="007D4499">
        <w:rPr>
          <w:rFonts w:ascii="Times New Roman" w:eastAsia="仿宋" w:hAnsi="Times New Roman" w:hint="eastAsia"/>
          <w:color w:val="000000"/>
          <w:sz w:val="24"/>
          <w:szCs w:val="24"/>
        </w:rPr>
        <w:t>0.581mg/m</w:t>
      </w:r>
      <w:r w:rsidRPr="007D4499">
        <w:rPr>
          <w:rFonts w:ascii="Calibri" w:eastAsia="仿宋" w:hAnsi="Calibri" w:cs="Calibri"/>
          <w:color w:val="000000"/>
          <w:sz w:val="24"/>
          <w:szCs w:val="24"/>
        </w:rPr>
        <w:t>³</w:t>
      </w:r>
      <w:r w:rsidRPr="007D4499">
        <w:rPr>
          <w:rFonts w:ascii="仿宋" w:eastAsia="仿宋" w:hAnsi="仿宋" w:cs="仿宋" w:hint="eastAsia"/>
          <w:color w:val="000000"/>
          <w:sz w:val="24"/>
          <w:szCs w:val="24"/>
        </w:rPr>
        <w:t>，可满足《橡胶制品工业污染物排放标准》（</w:t>
      </w:r>
      <w:r w:rsidRPr="007D4499">
        <w:rPr>
          <w:rFonts w:ascii="Times New Roman" w:eastAsia="仿宋" w:hAnsi="Times New Roman" w:hint="eastAsia"/>
          <w:color w:val="000000"/>
          <w:sz w:val="24"/>
          <w:szCs w:val="24"/>
        </w:rPr>
        <w:t>GB27632-2011</w:t>
      </w:r>
      <w:r w:rsidRPr="007D4499">
        <w:rPr>
          <w:rFonts w:ascii="Times New Roman" w:eastAsia="仿宋" w:hAnsi="Times New Roman" w:hint="eastAsia"/>
          <w:color w:val="000000"/>
          <w:sz w:val="24"/>
          <w:szCs w:val="24"/>
        </w:rPr>
        <w:t>）中相关标准限值的要求。</w:t>
      </w:r>
    </w:p>
    <w:p w14:paraId="61CE0196" w14:textId="4DEC01A4" w:rsidR="00417189" w:rsidRPr="00417189" w:rsidRDefault="007D4499" w:rsidP="007D4499">
      <w:pPr>
        <w:spacing w:after="0" w:line="360" w:lineRule="auto"/>
        <w:ind w:firstLineChars="200" w:firstLine="480"/>
        <w:jc w:val="both"/>
        <w:rPr>
          <w:rFonts w:ascii="Times New Roman" w:eastAsia="仿宋" w:hAnsi="Times New Roman"/>
          <w:color w:val="000000"/>
          <w:sz w:val="24"/>
          <w:szCs w:val="24"/>
        </w:rPr>
      </w:pPr>
      <w:r w:rsidRPr="007D4499">
        <w:rPr>
          <w:rFonts w:ascii="Times New Roman" w:eastAsia="仿宋" w:hAnsi="Times New Roman" w:hint="eastAsia"/>
          <w:color w:val="000000"/>
          <w:sz w:val="24"/>
          <w:szCs w:val="24"/>
        </w:rPr>
        <w:t>根据中华人民共和国生态环境部办公厅文件“关于印发《污染影响类建设项目重大变动清单（试行）》的通知”（环办环评函</w:t>
      </w:r>
      <w:r w:rsidRPr="007D4499">
        <w:rPr>
          <w:rFonts w:ascii="Times New Roman" w:eastAsia="仿宋" w:hAnsi="Times New Roman" w:hint="eastAsia"/>
          <w:color w:val="000000"/>
          <w:sz w:val="24"/>
          <w:szCs w:val="24"/>
        </w:rPr>
        <w:t>[2020]688</w:t>
      </w:r>
      <w:r w:rsidRPr="007D4499">
        <w:rPr>
          <w:rFonts w:ascii="Times New Roman" w:eastAsia="仿宋" w:hAnsi="Times New Roman" w:hint="eastAsia"/>
          <w:color w:val="000000"/>
          <w:sz w:val="24"/>
          <w:szCs w:val="24"/>
        </w:rPr>
        <w:t>号），本项目不属于重大变动。</w:t>
      </w:r>
      <w:r w:rsidR="00736393" w:rsidRPr="00736393">
        <w:rPr>
          <w:rFonts w:ascii="Times New Roman" w:eastAsia="仿宋" w:hAnsi="Times New Roman" w:hint="eastAsia"/>
          <w:color w:val="000000"/>
          <w:sz w:val="24"/>
          <w:szCs w:val="24"/>
        </w:rPr>
        <w:t>。</w:t>
      </w:r>
    </w:p>
    <w:p w14:paraId="5A957627" w14:textId="77777777" w:rsidR="00770FB9" w:rsidRPr="008D1178" w:rsidRDefault="006168A6" w:rsidP="008D1178">
      <w:pPr>
        <w:pStyle w:val="1"/>
        <w:adjustRightInd w:val="0"/>
        <w:snapToGrid w:val="0"/>
        <w:spacing w:beforeAutospacing="0" w:after="0" w:afterAutospacing="0" w:line="360" w:lineRule="auto"/>
        <w:ind w:firstLineChars="200" w:firstLine="482"/>
        <w:jc w:val="both"/>
        <w:outlineLvl w:val="0"/>
        <w:rPr>
          <w:rFonts w:ascii="Times New Roman" w:eastAsia="仿宋" w:hAnsi="Times New Roman" w:cs="Times New Roman"/>
          <w:b/>
          <w:color w:val="000000"/>
        </w:rPr>
      </w:pPr>
      <w:r w:rsidRPr="008D1178">
        <w:rPr>
          <w:rFonts w:ascii="Times New Roman" w:eastAsia="仿宋" w:hAnsi="Times New Roman" w:cs="Times New Roman"/>
          <w:b/>
          <w:color w:val="000000"/>
        </w:rPr>
        <w:t>四、污染物排放情况</w:t>
      </w:r>
      <w:r w:rsidR="00EA0001">
        <w:rPr>
          <w:rFonts w:ascii="Times New Roman" w:eastAsia="仿宋" w:hAnsi="Times New Roman" w:cs="Times New Roman"/>
          <w:b/>
          <w:color w:val="000000"/>
        </w:rPr>
        <w:t>与环保设施处理效率</w:t>
      </w:r>
    </w:p>
    <w:p w14:paraId="32E2976D" w14:textId="77777777" w:rsidR="00405735" w:rsidRPr="00405735" w:rsidRDefault="00405735" w:rsidP="00405735">
      <w:pPr>
        <w:spacing w:after="0" w:line="360" w:lineRule="auto"/>
        <w:ind w:firstLineChars="200" w:firstLine="480"/>
        <w:jc w:val="both"/>
        <w:rPr>
          <w:rFonts w:ascii="Times New Roman" w:eastAsia="仿宋" w:hAnsi="Times New Roman"/>
          <w:color w:val="000000"/>
          <w:sz w:val="24"/>
          <w:szCs w:val="24"/>
        </w:rPr>
      </w:pPr>
      <w:r w:rsidRPr="00405735">
        <w:rPr>
          <w:rFonts w:ascii="Times New Roman" w:eastAsia="仿宋" w:hAnsi="Times New Roman"/>
          <w:color w:val="000000"/>
          <w:sz w:val="24"/>
          <w:szCs w:val="24"/>
        </w:rPr>
        <w:t>1</w:t>
      </w:r>
      <w:r w:rsidRPr="00405735">
        <w:rPr>
          <w:rFonts w:ascii="Times New Roman" w:eastAsia="仿宋" w:hAnsi="Times New Roman" w:hint="eastAsia"/>
          <w:color w:val="000000"/>
          <w:sz w:val="24"/>
          <w:szCs w:val="24"/>
        </w:rPr>
        <w:t>、废气污染源</w:t>
      </w:r>
    </w:p>
    <w:p w14:paraId="14AFF7DD" w14:textId="11BFF91A" w:rsidR="00CD2AD2" w:rsidRDefault="00831ABE" w:rsidP="00417189">
      <w:pPr>
        <w:spacing w:after="0" w:line="360" w:lineRule="auto"/>
        <w:ind w:firstLineChars="200" w:firstLine="480"/>
        <w:jc w:val="both"/>
        <w:rPr>
          <w:rFonts w:ascii="Times New Roman" w:eastAsia="仿宋" w:hAnsi="Times New Roman"/>
          <w:color w:val="000000"/>
          <w:sz w:val="24"/>
          <w:szCs w:val="24"/>
        </w:rPr>
      </w:pPr>
      <w:r>
        <w:rPr>
          <w:rFonts w:ascii="Times New Roman" w:eastAsia="仿宋" w:hAnsi="Times New Roman" w:hint="eastAsia"/>
          <w:color w:val="000000"/>
          <w:sz w:val="24"/>
          <w:szCs w:val="24"/>
        </w:rPr>
        <w:t>项目运营期产生的废气主要为</w:t>
      </w:r>
      <w:r w:rsidR="007D4499" w:rsidRPr="007D4499">
        <w:rPr>
          <w:rFonts w:ascii="Times New Roman" w:eastAsia="仿宋" w:hAnsi="Times New Roman" w:hint="eastAsia"/>
          <w:color w:val="000000"/>
          <w:sz w:val="24"/>
          <w:szCs w:val="24"/>
        </w:rPr>
        <w:t>胶料浸渍烘干</w:t>
      </w:r>
      <w:r w:rsidR="007D4499">
        <w:rPr>
          <w:rFonts w:ascii="Times New Roman" w:eastAsia="仿宋" w:hAnsi="Times New Roman" w:hint="eastAsia"/>
          <w:color w:val="000000"/>
          <w:sz w:val="24"/>
          <w:szCs w:val="24"/>
        </w:rPr>
        <w:t>工序排放的有组织</w:t>
      </w:r>
      <w:r w:rsidR="007D4499" w:rsidRPr="007D4499">
        <w:rPr>
          <w:rFonts w:ascii="Times New Roman" w:eastAsia="仿宋" w:hAnsi="Times New Roman" w:hint="eastAsia"/>
          <w:color w:val="000000"/>
          <w:sz w:val="24"/>
          <w:szCs w:val="24"/>
        </w:rPr>
        <w:t>臭气浓度、氨、颗粒物、二氧化硫、氮氧化物、非甲烷总烃</w:t>
      </w:r>
      <w:r w:rsidR="007D4499">
        <w:rPr>
          <w:rFonts w:ascii="Times New Roman" w:eastAsia="仿宋" w:hAnsi="Times New Roman" w:hint="eastAsia"/>
          <w:color w:val="000000"/>
          <w:sz w:val="24"/>
          <w:szCs w:val="24"/>
        </w:rPr>
        <w:t>，碱洗塔排放的有组织氯化氢、氯气，锅炉排放的有组织</w:t>
      </w:r>
      <w:r w:rsidR="007D4499" w:rsidRPr="007D4499">
        <w:rPr>
          <w:rFonts w:ascii="Times New Roman" w:eastAsia="仿宋" w:hAnsi="Times New Roman" w:hint="eastAsia"/>
          <w:color w:val="000000"/>
          <w:sz w:val="24"/>
          <w:szCs w:val="24"/>
        </w:rPr>
        <w:t>颗粒物、二氧化硫、氮氧化物、烟气黑度</w:t>
      </w:r>
      <w:r w:rsidR="007D4499">
        <w:rPr>
          <w:rFonts w:ascii="Times New Roman" w:eastAsia="仿宋" w:hAnsi="Times New Roman" w:hint="eastAsia"/>
          <w:color w:val="000000"/>
          <w:sz w:val="24"/>
          <w:szCs w:val="24"/>
        </w:rPr>
        <w:t>，污水处理站排放的有组织</w:t>
      </w:r>
      <w:r w:rsidR="007D4499" w:rsidRPr="007D4499">
        <w:rPr>
          <w:rFonts w:ascii="Times New Roman" w:eastAsia="仿宋" w:hAnsi="Times New Roman" w:hint="eastAsia"/>
          <w:color w:val="000000"/>
          <w:sz w:val="24"/>
          <w:szCs w:val="24"/>
        </w:rPr>
        <w:t>臭气浓度、氨、硫化氢</w:t>
      </w:r>
      <w:r w:rsidR="007D4499">
        <w:rPr>
          <w:rFonts w:ascii="Times New Roman" w:eastAsia="仿宋" w:hAnsi="Times New Roman" w:hint="eastAsia"/>
          <w:color w:val="000000"/>
          <w:sz w:val="24"/>
          <w:szCs w:val="24"/>
        </w:rPr>
        <w:t>，以及厂界无组织</w:t>
      </w:r>
      <w:r w:rsidR="007D4499" w:rsidRPr="007D4499">
        <w:rPr>
          <w:rFonts w:ascii="Times New Roman" w:eastAsia="仿宋" w:hAnsi="Times New Roman" w:hint="eastAsia"/>
          <w:color w:val="000000"/>
          <w:sz w:val="24"/>
          <w:szCs w:val="24"/>
        </w:rPr>
        <w:t>颗粒物、臭气浓度、氨、硫化氢、非甲烷总烃</w:t>
      </w:r>
      <w:r w:rsidR="007D4499">
        <w:rPr>
          <w:rFonts w:ascii="Times New Roman" w:eastAsia="仿宋" w:hAnsi="Times New Roman" w:hint="eastAsia"/>
          <w:color w:val="000000"/>
          <w:sz w:val="24"/>
          <w:szCs w:val="24"/>
        </w:rPr>
        <w:t>等。</w:t>
      </w:r>
    </w:p>
    <w:p w14:paraId="3DC49E98" w14:textId="04B1A79D" w:rsidR="00CD2AD2" w:rsidRPr="00214B66" w:rsidRDefault="00417189" w:rsidP="00CD2AD2">
      <w:pPr>
        <w:spacing w:after="0" w:line="360" w:lineRule="auto"/>
        <w:ind w:firstLineChars="200" w:firstLine="480"/>
        <w:jc w:val="both"/>
        <w:rPr>
          <w:rFonts w:ascii="仿宋" w:eastAsia="仿宋" w:hAnsi="仿宋"/>
          <w:color w:val="000000"/>
          <w:sz w:val="28"/>
          <w:szCs w:val="28"/>
        </w:rPr>
      </w:pPr>
      <w:r w:rsidRPr="00417189">
        <w:rPr>
          <w:rFonts w:ascii="仿宋" w:eastAsia="仿宋" w:hAnsi="仿宋" w:hint="eastAsia"/>
          <w:sz w:val="24"/>
          <w:szCs w:val="24"/>
        </w:rPr>
        <w:t>根据监测结果，</w:t>
      </w:r>
      <w:r w:rsidR="001F23A3" w:rsidRPr="001F23A3">
        <w:rPr>
          <w:rFonts w:ascii="仿宋" w:eastAsia="仿宋" w:hAnsi="仿宋" w:hint="eastAsia"/>
          <w:sz w:val="24"/>
          <w:szCs w:val="24"/>
        </w:rPr>
        <w:t>胶料浸渍烘干废气排气筒出口二氧化硫、氮氧化物、颗粒物、氨、非甲烷总烃、臭气浓度平均浓度分别为未检出、4mg/m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t>3.3mg/m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t>9.31mg/m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lastRenderedPageBreak/>
        <w:t>0.89mg/m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t>429，二氧化硫、氮氧化物可满足“关于印发《山西省工业炉窑大气污染综合治理实施方案》的通知”（晋环大气[2019]164号）中的标准限值（SO2：200mg/m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t>NOx：300mg/m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）要求，颗粒物、氨、非甲烷总烃可满足《橡胶制品工业污染物排放标准》（</w:t>
      </w:r>
      <w:r w:rsidR="001F23A3" w:rsidRPr="001F23A3">
        <w:rPr>
          <w:rFonts w:ascii="仿宋" w:eastAsia="仿宋" w:hAnsi="仿宋" w:hint="eastAsia"/>
          <w:sz w:val="24"/>
          <w:szCs w:val="24"/>
        </w:rPr>
        <w:t>GB27632-2011）中相应标准限值要求，臭气浓度可满足《恶臭污染物排放标准》（GB14554-93）中相应标准限值要求；1#碱洗塔废气排放筒出口氯化氢、氯气平均浓度分别为8.2mg/m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t>3.21mg/m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，平均排放速率分别为</w:t>
      </w:r>
      <w:r w:rsidR="001F23A3" w:rsidRPr="001F23A3">
        <w:rPr>
          <w:rFonts w:ascii="仿宋" w:eastAsia="仿宋" w:hAnsi="仿宋" w:hint="eastAsia"/>
          <w:sz w:val="24"/>
          <w:szCs w:val="24"/>
        </w:rPr>
        <w:t>0.668mg/m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t>0.261mg/m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t>2#碱洗塔废气排放筒出口氯化氢、氯气平均浓度分别为7.4mg/m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t>3.14mg/m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，平均排放速率分别为</w:t>
      </w:r>
      <w:r w:rsidR="001F23A3" w:rsidRPr="001F23A3">
        <w:rPr>
          <w:rFonts w:ascii="仿宋" w:eastAsia="仿宋" w:hAnsi="仿宋" w:hint="eastAsia"/>
          <w:sz w:val="24"/>
          <w:szCs w:val="24"/>
        </w:rPr>
        <w:t>0.733kg/h、0.311kg/h，均可满足《大气污染物综合排放标准》（GB16297-1996）中相应标准限值要求；污水处理站废气排放筒出口氨平均排放浓度为2.53mg/m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、平均排放速率为</w:t>
      </w:r>
      <w:r w:rsidR="001F23A3" w:rsidRPr="001F23A3">
        <w:rPr>
          <w:rFonts w:ascii="仿宋" w:eastAsia="仿宋" w:hAnsi="仿宋" w:hint="eastAsia"/>
          <w:sz w:val="24"/>
          <w:szCs w:val="24"/>
        </w:rPr>
        <w:t>0.0355kg/h，硫化氢未检出，臭气浓度平均值为283，氨排放浓度可满足《橡胶制品工业污染物排放标准》（GB27632-2011）中相应标准限值要求，氨、硫化氢、臭气浓度排放速率均可满足《恶臭污染物排放标准》（GB14554-93）中相应标准限值要求；锅炉排气筒出口颗粒物、二氧化硫、氮氧化物平均排放浓度分别为4.5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、未检出、</w:t>
      </w:r>
      <w:r w:rsidR="001F23A3" w:rsidRPr="001F23A3">
        <w:rPr>
          <w:rFonts w:ascii="仿宋" w:eastAsia="仿宋" w:hAnsi="仿宋" w:hint="eastAsia"/>
          <w:sz w:val="24"/>
          <w:szCs w:val="24"/>
        </w:rPr>
        <w:t>22mg/m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，烟气黑度＜</w:t>
      </w:r>
      <w:r w:rsidR="001F23A3" w:rsidRPr="001F23A3">
        <w:rPr>
          <w:rFonts w:ascii="仿宋" w:eastAsia="仿宋" w:hAnsi="仿宋" w:hint="eastAsia"/>
          <w:sz w:val="24"/>
          <w:szCs w:val="24"/>
        </w:rPr>
        <w:t>1，均可满足《锅炉大气污染物排放标准》（DB14/1929-2019）中相应标准限值要求；厂界无组织颗粒物、非甲烷总烃排放浓度最大值分别为0.581mg/m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t>0.46mg/m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，均可满足《橡胶制品工业污染物排放标准》（</w:t>
      </w:r>
      <w:r w:rsidR="001F23A3" w:rsidRPr="001F23A3">
        <w:rPr>
          <w:rFonts w:ascii="仿宋" w:eastAsia="仿宋" w:hAnsi="仿宋" w:hint="eastAsia"/>
          <w:sz w:val="24"/>
          <w:szCs w:val="24"/>
        </w:rPr>
        <w:t>GB27632-2011）中相关标准限值；厂界无组织臭气浓度未检出，无组织氨、硫化氢排放浓度最大值分别为0.17mg/m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w:t>
      </w:r>
      <w:r w:rsidR="001F23A3" w:rsidRPr="001F23A3">
        <w:rPr>
          <w:rFonts w:ascii="仿宋" w:eastAsia="仿宋" w:hAnsi="仿宋" w:hint="eastAsia"/>
          <w:sz w:val="24"/>
          <w:szCs w:val="24"/>
        </w:rPr>
        <w:t>0.004mg/m</w:t>
      </w:r>
      <w:r w:rsidR="001F23A3" w:rsidRPr="001F23A3">
        <w:rPr>
          <w:rFonts w:ascii="Calibri" w:eastAsia="仿宋" w:hAnsi="Calibri" w:cs="Calibri"/>
          <w:sz w:val="24"/>
          <w:szCs w:val="24"/>
        </w:rPr>
        <w:t>³</w:t>
      </w:r>
      <w:r w:rsidR="001F23A3" w:rsidRPr="001F23A3">
        <w:rPr>
          <w:rFonts w:ascii="仿宋" w:eastAsia="仿宋" w:hAnsi="仿宋" w:cs="仿宋" w:hint="eastAsia"/>
          <w:sz w:val="24"/>
          <w:szCs w:val="24"/>
        </w:rPr>
        <w:t>，均可满足《恶臭污染物排放标准》（</w:t>
      </w:r>
      <w:r w:rsidR="001F23A3" w:rsidRPr="001F23A3">
        <w:rPr>
          <w:rFonts w:ascii="仿宋" w:eastAsia="仿宋" w:hAnsi="仿宋" w:hint="eastAsia"/>
          <w:sz w:val="24"/>
          <w:szCs w:val="24"/>
        </w:rPr>
        <w:t>GB14554-93）中相关标准限值</w:t>
      </w:r>
      <w:r w:rsidR="00E83699" w:rsidRPr="00214B66">
        <w:rPr>
          <w:rFonts w:ascii="仿宋" w:eastAsia="仿宋" w:hAnsi="仿宋" w:hint="eastAsia"/>
          <w:sz w:val="24"/>
          <w:szCs w:val="24"/>
        </w:rPr>
        <w:t>。</w:t>
      </w:r>
    </w:p>
    <w:p w14:paraId="52A7E3AB" w14:textId="2431EE20" w:rsidR="00405735" w:rsidRPr="00405735" w:rsidRDefault="00CD2AD2" w:rsidP="001F23A3">
      <w:pPr>
        <w:spacing w:after="0" w:line="360" w:lineRule="auto"/>
        <w:ind w:firstLineChars="200" w:firstLine="480"/>
        <w:jc w:val="both"/>
        <w:rPr>
          <w:rFonts w:ascii="Times New Roman" w:eastAsia="仿宋" w:hAnsi="Times New Roman"/>
          <w:color w:val="000000"/>
          <w:sz w:val="24"/>
          <w:szCs w:val="24"/>
        </w:rPr>
      </w:pPr>
      <w:bookmarkStart w:id="0" w:name="_Toc478443055"/>
      <w:r>
        <w:rPr>
          <w:rFonts w:ascii="Times New Roman" w:eastAsia="仿宋" w:hAnsi="Times New Roman" w:hint="eastAsia"/>
          <w:color w:val="000000"/>
          <w:sz w:val="24"/>
          <w:szCs w:val="24"/>
        </w:rPr>
        <w:t>2</w:t>
      </w:r>
      <w:r>
        <w:rPr>
          <w:rFonts w:ascii="Times New Roman" w:eastAsia="仿宋" w:hAnsi="Times New Roman" w:hint="eastAsia"/>
          <w:color w:val="000000"/>
          <w:sz w:val="24"/>
          <w:szCs w:val="24"/>
        </w:rPr>
        <w:t>、</w:t>
      </w:r>
      <w:r w:rsidR="00405735" w:rsidRPr="00405735">
        <w:rPr>
          <w:rFonts w:ascii="Times New Roman" w:eastAsia="仿宋" w:hAnsi="Times New Roman" w:hint="eastAsia"/>
          <w:color w:val="000000"/>
          <w:sz w:val="24"/>
          <w:szCs w:val="24"/>
        </w:rPr>
        <w:t>污水</w:t>
      </w:r>
      <w:bookmarkEnd w:id="0"/>
      <w:r>
        <w:rPr>
          <w:rFonts w:ascii="Times New Roman" w:eastAsia="仿宋" w:hAnsi="Times New Roman" w:hint="eastAsia"/>
          <w:color w:val="000000"/>
          <w:sz w:val="24"/>
          <w:szCs w:val="24"/>
        </w:rPr>
        <w:t>：</w:t>
      </w:r>
      <w:r w:rsidR="00736393" w:rsidRPr="00736393">
        <w:rPr>
          <w:rFonts w:ascii="Times New Roman" w:eastAsia="仿宋" w:hAnsi="Times New Roman" w:hint="eastAsia"/>
          <w:color w:val="000000"/>
          <w:sz w:val="24"/>
          <w:szCs w:val="24"/>
        </w:rPr>
        <w:t>本项目</w:t>
      </w:r>
      <w:r w:rsidR="001F23A3" w:rsidRPr="001F23A3">
        <w:rPr>
          <w:rFonts w:ascii="Times New Roman" w:eastAsia="仿宋" w:hAnsi="Times New Roman" w:hint="eastAsia"/>
          <w:color w:val="000000"/>
          <w:sz w:val="24"/>
          <w:szCs w:val="24"/>
        </w:rPr>
        <w:t>建设污水处理站</w:t>
      </w:r>
      <w:r w:rsidR="001F23A3" w:rsidRPr="001F23A3">
        <w:rPr>
          <w:rFonts w:ascii="Times New Roman" w:eastAsia="仿宋" w:hAnsi="Times New Roman" w:hint="eastAsia"/>
          <w:color w:val="000000"/>
          <w:sz w:val="24"/>
          <w:szCs w:val="24"/>
        </w:rPr>
        <w:t>1</w:t>
      </w:r>
      <w:r w:rsidR="001F23A3" w:rsidRPr="001F23A3">
        <w:rPr>
          <w:rFonts w:ascii="Times New Roman" w:eastAsia="仿宋" w:hAnsi="Times New Roman" w:hint="eastAsia"/>
          <w:color w:val="000000"/>
          <w:sz w:val="24"/>
          <w:szCs w:val="24"/>
        </w:rPr>
        <w:t>座，</w:t>
      </w:r>
      <w:r w:rsidR="001F23A3">
        <w:rPr>
          <w:rFonts w:ascii="Times New Roman" w:eastAsia="仿宋" w:hAnsi="Times New Roman" w:hint="eastAsia"/>
          <w:color w:val="000000"/>
          <w:sz w:val="24"/>
          <w:szCs w:val="24"/>
        </w:rPr>
        <w:t>前端</w:t>
      </w:r>
      <w:r w:rsidR="001F23A3" w:rsidRPr="001F23A3">
        <w:rPr>
          <w:rFonts w:ascii="Times New Roman" w:eastAsia="仿宋" w:hAnsi="Times New Roman" w:hint="eastAsia"/>
          <w:color w:val="000000"/>
          <w:sz w:val="24"/>
          <w:szCs w:val="24"/>
        </w:rPr>
        <w:t>处理工艺为：调节—气浮—</w:t>
      </w:r>
      <w:r w:rsidR="001F23A3" w:rsidRPr="001F23A3">
        <w:rPr>
          <w:rFonts w:ascii="Times New Roman" w:eastAsia="仿宋" w:hAnsi="Times New Roman" w:hint="eastAsia"/>
          <w:color w:val="000000"/>
          <w:sz w:val="24"/>
          <w:szCs w:val="24"/>
        </w:rPr>
        <w:t>IDN-BMP</w:t>
      </w:r>
      <w:r w:rsidR="001F23A3" w:rsidRPr="001F23A3">
        <w:rPr>
          <w:rFonts w:ascii="Times New Roman" w:eastAsia="仿宋" w:hAnsi="Times New Roman" w:hint="eastAsia"/>
          <w:color w:val="000000"/>
          <w:sz w:val="24"/>
          <w:szCs w:val="24"/>
        </w:rPr>
        <w:t>生物脱氮—好氧—生化沉淀—混凝沉淀</w:t>
      </w:r>
      <w:r w:rsidR="001F23A3">
        <w:rPr>
          <w:rFonts w:ascii="Times New Roman" w:eastAsia="仿宋" w:hAnsi="Times New Roman" w:hint="eastAsia"/>
          <w:color w:val="000000"/>
          <w:sz w:val="24"/>
          <w:szCs w:val="24"/>
        </w:rPr>
        <w:t>，</w:t>
      </w:r>
      <w:r w:rsidR="001F23A3" w:rsidRPr="001F23A3">
        <w:rPr>
          <w:rFonts w:ascii="Times New Roman" w:eastAsia="仿宋" w:hAnsi="Times New Roman" w:hint="eastAsia"/>
          <w:color w:val="000000"/>
          <w:sz w:val="24"/>
          <w:szCs w:val="24"/>
        </w:rPr>
        <w:t>处理规模为</w:t>
      </w:r>
      <w:r w:rsidR="001F23A3" w:rsidRPr="001F23A3">
        <w:rPr>
          <w:rFonts w:ascii="Times New Roman" w:eastAsia="仿宋" w:hAnsi="Times New Roman" w:hint="eastAsia"/>
          <w:color w:val="000000"/>
          <w:sz w:val="24"/>
          <w:szCs w:val="24"/>
        </w:rPr>
        <w:t>8000m</w:t>
      </w:r>
      <w:r w:rsidR="001F23A3" w:rsidRPr="001F23A3">
        <w:rPr>
          <w:rFonts w:ascii="Calibri" w:eastAsia="仿宋" w:hAnsi="Calibri" w:cs="Calibri"/>
          <w:color w:val="000000"/>
          <w:sz w:val="24"/>
          <w:szCs w:val="24"/>
        </w:rPr>
        <w:t>³</w:t>
      </w:r>
      <w:r w:rsidR="001F23A3" w:rsidRPr="001F23A3">
        <w:rPr>
          <w:rFonts w:ascii="Times New Roman" w:eastAsia="仿宋" w:hAnsi="Times New Roman" w:hint="eastAsia"/>
          <w:color w:val="000000"/>
          <w:sz w:val="24"/>
          <w:szCs w:val="24"/>
        </w:rPr>
        <w:t>/d</w:t>
      </w:r>
      <w:r w:rsidR="001F23A3" w:rsidRPr="001F23A3">
        <w:rPr>
          <w:rFonts w:ascii="Times New Roman" w:eastAsia="仿宋" w:hAnsi="Times New Roman" w:hint="eastAsia"/>
          <w:color w:val="000000"/>
          <w:sz w:val="24"/>
          <w:szCs w:val="24"/>
        </w:rPr>
        <w:t>，后端深度处理系统处理工艺采用石英砂过滤</w:t>
      </w:r>
      <w:r w:rsidR="001F23A3" w:rsidRPr="001F23A3">
        <w:rPr>
          <w:rFonts w:ascii="Times New Roman" w:eastAsia="仿宋" w:hAnsi="Times New Roman" w:hint="eastAsia"/>
          <w:color w:val="000000"/>
          <w:sz w:val="24"/>
          <w:szCs w:val="24"/>
        </w:rPr>
        <w:t>-</w:t>
      </w:r>
      <w:r w:rsidR="001F23A3" w:rsidRPr="001F23A3">
        <w:rPr>
          <w:rFonts w:ascii="Times New Roman" w:eastAsia="仿宋" w:hAnsi="Times New Roman" w:hint="eastAsia"/>
          <w:color w:val="000000"/>
          <w:sz w:val="24"/>
          <w:szCs w:val="24"/>
        </w:rPr>
        <w:t>活性炭过滤</w:t>
      </w:r>
      <w:r w:rsidR="001F23A3" w:rsidRPr="001F23A3">
        <w:rPr>
          <w:rFonts w:ascii="Times New Roman" w:eastAsia="仿宋" w:hAnsi="Times New Roman" w:hint="eastAsia"/>
          <w:color w:val="000000"/>
          <w:sz w:val="24"/>
          <w:szCs w:val="24"/>
        </w:rPr>
        <w:t>-</w:t>
      </w:r>
      <w:r w:rsidR="001F23A3" w:rsidRPr="001F23A3">
        <w:rPr>
          <w:rFonts w:ascii="Times New Roman" w:eastAsia="仿宋" w:hAnsi="Times New Roman" w:hint="eastAsia"/>
          <w:color w:val="000000"/>
          <w:sz w:val="24"/>
          <w:szCs w:val="24"/>
        </w:rPr>
        <w:t>树脂过滤</w:t>
      </w:r>
      <w:r w:rsidR="001F23A3" w:rsidRPr="001F23A3">
        <w:rPr>
          <w:rFonts w:ascii="Times New Roman" w:eastAsia="仿宋" w:hAnsi="Times New Roman" w:hint="eastAsia"/>
          <w:color w:val="000000"/>
          <w:sz w:val="24"/>
          <w:szCs w:val="24"/>
        </w:rPr>
        <w:t>-</w:t>
      </w:r>
      <w:r w:rsidR="001F23A3" w:rsidRPr="001F23A3">
        <w:rPr>
          <w:rFonts w:ascii="Times New Roman" w:eastAsia="仿宋" w:hAnsi="Times New Roman" w:hint="eastAsia"/>
          <w:color w:val="000000"/>
          <w:sz w:val="24"/>
          <w:szCs w:val="24"/>
        </w:rPr>
        <w:t>超滤</w:t>
      </w:r>
      <w:r w:rsidR="001F23A3" w:rsidRPr="001F23A3">
        <w:rPr>
          <w:rFonts w:ascii="Times New Roman" w:eastAsia="仿宋" w:hAnsi="Times New Roman" w:hint="eastAsia"/>
          <w:color w:val="000000"/>
          <w:sz w:val="24"/>
          <w:szCs w:val="24"/>
        </w:rPr>
        <w:t>-</w:t>
      </w:r>
      <w:r w:rsidR="001F23A3" w:rsidRPr="001F23A3">
        <w:rPr>
          <w:rFonts w:ascii="Times New Roman" w:eastAsia="仿宋" w:hAnsi="Times New Roman" w:hint="eastAsia"/>
          <w:color w:val="000000"/>
          <w:sz w:val="24"/>
          <w:szCs w:val="24"/>
        </w:rPr>
        <w:t>反渗透，处理规模为</w:t>
      </w:r>
      <w:r w:rsidR="001F23A3" w:rsidRPr="001F23A3">
        <w:rPr>
          <w:rFonts w:ascii="Times New Roman" w:eastAsia="仿宋" w:hAnsi="Times New Roman" w:hint="eastAsia"/>
          <w:color w:val="000000"/>
          <w:sz w:val="24"/>
          <w:szCs w:val="24"/>
        </w:rPr>
        <w:t>3000m</w:t>
      </w:r>
      <w:r w:rsidR="001F23A3" w:rsidRPr="001F23A3">
        <w:rPr>
          <w:rFonts w:ascii="Calibri" w:eastAsia="仿宋" w:hAnsi="Calibri" w:cs="Calibri"/>
          <w:color w:val="000000"/>
          <w:sz w:val="24"/>
          <w:szCs w:val="24"/>
        </w:rPr>
        <w:t>³</w:t>
      </w:r>
      <w:r w:rsidR="001F23A3" w:rsidRPr="001F23A3">
        <w:rPr>
          <w:rFonts w:ascii="Times New Roman" w:eastAsia="仿宋" w:hAnsi="Times New Roman" w:hint="eastAsia"/>
          <w:color w:val="000000"/>
          <w:sz w:val="24"/>
          <w:szCs w:val="24"/>
        </w:rPr>
        <w:t>/d</w:t>
      </w:r>
      <w:r w:rsidR="001F23A3">
        <w:rPr>
          <w:rFonts w:ascii="Times New Roman" w:eastAsia="仿宋" w:hAnsi="Times New Roman" w:hint="eastAsia"/>
          <w:color w:val="000000"/>
          <w:sz w:val="24"/>
          <w:szCs w:val="24"/>
        </w:rPr>
        <w:t>，</w:t>
      </w:r>
      <w:r w:rsidR="001F23A3" w:rsidRPr="001F23A3">
        <w:rPr>
          <w:rFonts w:ascii="Times New Roman" w:eastAsia="仿宋" w:hAnsi="Times New Roman" w:hint="eastAsia"/>
          <w:color w:val="000000"/>
          <w:sz w:val="24"/>
          <w:szCs w:val="24"/>
        </w:rPr>
        <w:t>处理后的清水全部回用于生产，浓水送宏源焦化处置</w:t>
      </w:r>
      <w:r w:rsidRPr="00CD2AD2">
        <w:rPr>
          <w:rFonts w:ascii="Times New Roman" w:eastAsia="仿宋" w:hAnsi="Times New Roman" w:hint="eastAsia"/>
          <w:color w:val="000000"/>
          <w:sz w:val="24"/>
          <w:szCs w:val="24"/>
        </w:rPr>
        <w:t>。</w:t>
      </w:r>
    </w:p>
    <w:p w14:paraId="0DD5E8B9" w14:textId="452C9A04" w:rsidR="00405735" w:rsidRDefault="00CD2AD2" w:rsidP="00405735">
      <w:pPr>
        <w:spacing w:after="0" w:line="360" w:lineRule="auto"/>
        <w:ind w:firstLineChars="200" w:firstLine="480"/>
        <w:jc w:val="both"/>
        <w:rPr>
          <w:rFonts w:ascii="Times New Roman" w:eastAsia="仿宋" w:hAnsi="Times New Roman"/>
          <w:color w:val="000000"/>
          <w:sz w:val="24"/>
          <w:szCs w:val="24"/>
        </w:rPr>
      </w:pPr>
      <w:r>
        <w:rPr>
          <w:rFonts w:ascii="Times New Roman" w:eastAsia="仿宋" w:hAnsi="Times New Roman" w:hint="eastAsia"/>
          <w:color w:val="000000"/>
          <w:sz w:val="24"/>
          <w:szCs w:val="24"/>
        </w:rPr>
        <w:t>3</w:t>
      </w:r>
      <w:r w:rsidR="00405735" w:rsidRPr="00405735">
        <w:rPr>
          <w:rFonts w:ascii="Times New Roman" w:eastAsia="仿宋" w:hAnsi="Times New Roman" w:hint="eastAsia"/>
          <w:color w:val="000000"/>
          <w:sz w:val="24"/>
          <w:szCs w:val="24"/>
        </w:rPr>
        <w:t>、噪声</w:t>
      </w:r>
      <w:r>
        <w:rPr>
          <w:rFonts w:ascii="Times New Roman" w:eastAsia="仿宋" w:hAnsi="Times New Roman" w:hint="eastAsia"/>
          <w:color w:val="000000"/>
          <w:sz w:val="24"/>
          <w:szCs w:val="24"/>
        </w:rPr>
        <w:t>：</w:t>
      </w:r>
      <w:r w:rsidR="00417189" w:rsidRPr="00417189">
        <w:rPr>
          <w:rFonts w:ascii="Times New Roman" w:eastAsia="仿宋" w:hAnsi="Times New Roman" w:hint="eastAsia"/>
          <w:color w:val="000000"/>
          <w:sz w:val="24"/>
          <w:szCs w:val="24"/>
        </w:rPr>
        <w:t>定期维护、基础减震、封闭厂房、绿化隔离</w:t>
      </w:r>
      <w:r w:rsidR="00A96ECF" w:rsidRPr="00A96ECF">
        <w:rPr>
          <w:rFonts w:ascii="Times New Roman" w:eastAsia="仿宋" w:hAnsi="Times New Roman" w:hint="eastAsia"/>
          <w:color w:val="000000"/>
          <w:sz w:val="24"/>
          <w:szCs w:val="24"/>
        </w:rPr>
        <w:t>等措施</w:t>
      </w:r>
      <w:r w:rsidRPr="00CD2AD2">
        <w:rPr>
          <w:rFonts w:ascii="Times New Roman" w:eastAsia="仿宋" w:hAnsi="Times New Roman" w:hint="eastAsia"/>
          <w:color w:val="000000"/>
          <w:sz w:val="24"/>
          <w:szCs w:val="24"/>
        </w:rPr>
        <w:t>。</w:t>
      </w:r>
    </w:p>
    <w:p w14:paraId="624DAD43" w14:textId="7131E515" w:rsidR="00CD2AD2" w:rsidRPr="00CD2AD2" w:rsidRDefault="00CD2AD2" w:rsidP="00CD2AD2">
      <w:pPr>
        <w:spacing w:after="0" w:line="360" w:lineRule="auto"/>
        <w:ind w:firstLineChars="200" w:firstLine="480"/>
        <w:jc w:val="both"/>
        <w:rPr>
          <w:rFonts w:ascii="Times New Roman" w:eastAsia="仿宋" w:hAnsi="Times New Roman"/>
          <w:color w:val="000000"/>
          <w:sz w:val="24"/>
          <w:szCs w:val="24"/>
        </w:rPr>
      </w:pPr>
      <w:r w:rsidRPr="00CD2AD2">
        <w:rPr>
          <w:rFonts w:ascii="Times New Roman" w:eastAsia="仿宋" w:hAnsi="Times New Roman"/>
          <w:color w:val="000000"/>
          <w:sz w:val="24"/>
          <w:szCs w:val="24"/>
        </w:rPr>
        <w:t>监测结果显示</w:t>
      </w:r>
      <w:r w:rsidR="003E0859" w:rsidRPr="003E0859">
        <w:rPr>
          <w:rFonts w:ascii="Times New Roman" w:eastAsia="仿宋" w:hAnsi="Times New Roman" w:hint="eastAsia"/>
          <w:color w:val="000000"/>
          <w:sz w:val="24"/>
          <w:szCs w:val="24"/>
        </w:rPr>
        <w:t>，</w:t>
      </w:r>
      <w:r w:rsidR="001F23A3" w:rsidRPr="001F23A3">
        <w:rPr>
          <w:rFonts w:ascii="Times New Roman" w:eastAsia="仿宋" w:hAnsi="Times New Roman" w:hint="eastAsia"/>
          <w:color w:val="000000"/>
          <w:sz w:val="24"/>
          <w:szCs w:val="24"/>
        </w:rPr>
        <w:t>厂界四周噪声昼间等效声级为</w:t>
      </w:r>
      <w:r w:rsidR="001F23A3" w:rsidRPr="001F23A3">
        <w:rPr>
          <w:rFonts w:ascii="Times New Roman" w:eastAsia="仿宋" w:hAnsi="Times New Roman" w:hint="eastAsia"/>
          <w:color w:val="000000"/>
          <w:sz w:val="24"/>
          <w:szCs w:val="24"/>
        </w:rPr>
        <w:t>52-56dB(A)</w:t>
      </w:r>
      <w:r w:rsidR="001F23A3" w:rsidRPr="001F23A3">
        <w:rPr>
          <w:rFonts w:ascii="Times New Roman" w:eastAsia="仿宋" w:hAnsi="Times New Roman" w:hint="eastAsia"/>
          <w:color w:val="000000"/>
          <w:sz w:val="24"/>
          <w:szCs w:val="24"/>
        </w:rPr>
        <w:t>，夜间为</w:t>
      </w:r>
      <w:r w:rsidR="001F23A3" w:rsidRPr="001F23A3">
        <w:rPr>
          <w:rFonts w:ascii="Times New Roman" w:eastAsia="仿宋" w:hAnsi="Times New Roman" w:hint="eastAsia"/>
          <w:color w:val="000000"/>
          <w:sz w:val="24"/>
          <w:szCs w:val="24"/>
        </w:rPr>
        <w:t>43-49dB(A)</w:t>
      </w:r>
      <w:r w:rsidR="001F23A3" w:rsidRPr="001F23A3">
        <w:rPr>
          <w:rFonts w:ascii="Times New Roman" w:eastAsia="仿宋" w:hAnsi="Times New Roman" w:hint="eastAsia"/>
          <w:color w:val="000000"/>
          <w:sz w:val="24"/>
          <w:szCs w:val="24"/>
        </w:rPr>
        <w:t>，满足《工业企业厂界环境噪声排放标准》（</w:t>
      </w:r>
      <w:r w:rsidR="001F23A3" w:rsidRPr="001F23A3">
        <w:rPr>
          <w:rFonts w:ascii="Times New Roman" w:eastAsia="仿宋" w:hAnsi="Times New Roman" w:hint="eastAsia"/>
          <w:color w:val="000000"/>
          <w:sz w:val="24"/>
          <w:szCs w:val="24"/>
        </w:rPr>
        <w:t>GB2348-2008</w:t>
      </w:r>
      <w:r w:rsidR="001F23A3" w:rsidRPr="001F23A3">
        <w:rPr>
          <w:rFonts w:ascii="Times New Roman" w:eastAsia="仿宋" w:hAnsi="Times New Roman" w:hint="eastAsia"/>
          <w:color w:val="000000"/>
          <w:sz w:val="24"/>
          <w:szCs w:val="24"/>
        </w:rPr>
        <w:t>）中</w:t>
      </w:r>
      <w:r w:rsidR="001F23A3" w:rsidRPr="001F23A3">
        <w:rPr>
          <w:rFonts w:ascii="Times New Roman" w:eastAsia="仿宋" w:hAnsi="Times New Roman" w:hint="eastAsia"/>
          <w:color w:val="000000"/>
          <w:sz w:val="24"/>
          <w:szCs w:val="24"/>
        </w:rPr>
        <w:t>2</w:t>
      </w:r>
      <w:r w:rsidR="001F23A3" w:rsidRPr="001F23A3">
        <w:rPr>
          <w:rFonts w:ascii="Times New Roman" w:eastAsia="仿宋" w:hAnsi="Times New Roman" w:hint="eastAsia"/>
          <w:color w:val="000000"/>
          <w:sz w:val="24"/>
          <w:szCs w:val="24"/>
        </w:rPr>
        <w:t>类区标准值（昼间：</w:t>
      </w:r>
      <w:r w:rsidR="001F23A3" w:rsidRPr="001F23A3">
        <w:rPr>
          <w:rFonts w:ascii="Times New Roman" w:eastAsia="仿宋" w:hAnsi="Times New Roman" w:hint="eastAsia"/>
          <w:color w:val="000000"/>
          <w:sz w:val="24"/>
          <w:szCs w:val="24"/>
        </w:rPr>
        <w:t>60dB(A)</w:t>
      </w:r>
      <w:r w:rsidR="001F23A3" w:rsidRPr="001F23A3">
        <w:rPr>
          <w:rFonts w:ascii="Times New Roman" w:eastAsia="仿宋" w:hAnsi="Times New Roman" w:hint="eastAsia"/>
          <w:color w:val="000000"/>
          <w:sz w:val="24"/>
          <w:szCs w:val="24"/>
        </w:rPr>
        <w:t>，夜间：</w:t>
      </w:r>
      <w:r w:rsidR="001F23A3" w:rsidRPr="001F23A3">
        <w:rPr>
          <w:rFonts w:ascii="Times New Roman" w:eastAsia="仿宋" w:hAnsi="Times New Roman" w:hint="eastAsia"/>
          <w:color w:val="000000"/>
          <w:sz w:val="24"/>
          <w:szCs w:val="24"/>
        </w:rPr>
        <w:t>50dB(A)</w:t>
      </w:r>
      <w:r w:rsidR="001F23A3" w:rsidRPr="001F23A3">
        <w:rPr>
          <w:rFonts w:ascii="Times New Roman" w:eastAsia="仿宋" w:hAnsi="Times New Roman" w:hint="eastAsia"/>
          <w:color w:val="000000"/>
          <w:sz w:val="24"/>
          <w:szCs w:val="24"/>
        </w:rPr>
        <w:t>）</w:t>
      </w:r>
      <w:r w:rsidRPr="00CD2AD2">
        <w:rPr>
          <w:rFonts w:ascii="Times New Roman" w:eastAsia="仿宋" w:hAnsi="Times New Roman"/>
          <w:color w:val="000000"/>
          <w:sz w:val="24"/>
          <w:szCs w:val="24"/>
        </w:rPr>
        <w:t>。</w:t>
      </w:r>
    </w:p>
    <w:p w14:paraId="58FCDC0C" w14:textId="6C2400A3" w:rsidR="00405735" w:rsidRDefault="00CD2AD2" w:rsidP="00F1699B">
      <w:pPr>
        <w:spacing w:after="0" w:line="360" w:lineRule="auto"/>
        <w:ind w:firstLineChars="200" w:firstLine="480"/>
        <w:jc w:val="both"/>
        <w:rPr>
          <w:rFonts w:ascii="Times New Roman" w:eastAsia="仿宋" w:hAnsi="Times New Roman"/>
          <w:color w:val="000000"/>
          <w:sz w:val="24"/>
          <w:szCs w:val="24"/>
        </w:rPr>
      </w:pPr>
      <w:bookmarkStart w:id="1" w:name="_Toc156277496"/>
      <w:r>
        <w:rPr>
          <w:rFonts w:ascii="Times New Roman" w:eastAsia="仿宋" w:hAnsi="Times New Roman" w:hint="eastAsia"/>
          <w:color w:val="000000"/>
          <w:sz w:val="24"/>
          <w:szCs w:val="24"/>
        </w:rPr>
        <w:t>4</w:t>
      </w:r>
      <w:r w:rsidR="00405735" w:rsidRPr="00405735">
        <w:rPr>
          <w:rFonts w:ascii="Times New Roman" w:eastAsia="仿宋" w:hAnsi="Times New Roman" w:hint="eastAsia"/>
          <w:color w:val="000000"/>
          <w:sz w:val="24"/>
          <w:szCs w:val="24"/>
        </w:rPr>
        <w:t>、固体废物</w:t>
      </w:r>
      <w:bookmarkEnd w:id="1"/>
      <w:r>
        <w:rPr>
          <w:rFonts w:ascii="Times New Roman" w:eastAsia="仿宋" w:hAnsi="Times New Roman" w:hint="eastAsia"/>
          <w:color w:val="000000"/>
          <w:sz w:val="24"/>
          <w:szCs w:val="24"/>
        </w:rPr>
        <w:t>：</w:t>
      </w:r>
      <w:r w:rsidR="001F23A3" w:rsidRPr="001F23A3">
        <w:rPr>
          <w:rFonts w:ascii="Times New Roman" w:eastAsia="仿宋" w:hAnsi="Times New Roman" w:hint="eastAsia"/>
          <w:color w:val="000000"/>
          <w:sz w:val="24"/>
          <w:szCs w:val="24"/>
        </w:rPr>
        <w:t>本项目产生的固废主要为除尘灰、不合格品、脱硫渣、污水处理站污泥、生活垃圾、废润滑油、废弃原辅材料、废包装桶、废活性炭。本项目</w:t>
      </w:r>
      <w:r w:rsidR="001F23A3" w:rsidRPr="001F23A3">
        <w:rPr>
          <w:rFonts w:ascii="Times New Roman" w:eastAsia="仿宋" w:hAnsi="Times New Roman" w:hint="eastAsia"/>
          <w:color w:val="000000"/>
          <w:sz w:val="24"/>
          <w:szCs w:val="24"/>
        </w:rPr>
        <w:lastRenderedPageBreak/>
        <w:t>运营期产生的布袋除尘器收集的除尘灰回用于生产；不合格品外售塑料造粒企业；脱硫渣全部外售作建材；污水处理站污泥进行填埋处置；生活垃圾交由当地环卫部门处置；废润滑油、废弃原辅材料、废包装桶、废活性炭全部交由有资质单位处置</w:t>
      </w:r>
      <w:r w:rsidR="00405735" w:rsidRPr="00405735">
        <w:rPr>
          <w:rFonts w:ascii="Times New Roman" w:eastAsia="仿宋" w:hAnsi="Times New Roman" w:hint="eastAsia"/>
          <w:color w:val="000000"/>
          <w:sz w:val="24"/>
          <w:szCs w:val="24"/>
        </w:rPr>
        <w:t>。</w:t>
      </w:r>
    </w:p>
    <w:p w14:paraId="7F41D4FB" w14:textId="3132A62E" w:rsidR="001F23A3" w:rsidRDefault="001F23A3" w:rsidP="001F23A3">
      <w:pPr>
        <w:spacing w:after="0" w:line="360" w:lineRule="auto"/>
        <w:ind w:firstLineChars="200" w:firstLine="480"/>
        <w:jc w:val="both"/>
        <w:rPr>
          <w:rFonts w:ascii="Times New Roman" w:eastAsia="仿宋" w:hAnsi="Times New Roman"/>
          <w:color w:val="000000"/>
          <w:sz w:val="24"/>
          <w:szCs w:val="24"/>
        </w:rPr>
      </w:pPr>
      <w:r w:rsidRPr="001F23A3">
        <w:rPr>
          <w:rFonts w:ascii="Times New Roman" w:eastAsia="仿宋" w:hAnsi="Times New Roman"/>
          <w:color w:val="000000"/>
          <w:sz w:val="24"/>
          <w:szCs w:val="24"/>
        </w:rPr>
        <w:t>5</w:t>
      </w:r>
      <w:r w:rsidRPr="001F23A3">
        <w:rPr>
          <w:rFonts w:ascii="Times New Roman" w:eastAsia="仿宋" w:hAnsi="Times New Roman" w:hint="eastAsia"/>
          <w:color w:val="000000"/>
          <w:sz w:val="24"/>
          <w:szCs w:val="24"/>
        </w:rPr>
        <w:t>、总量控制</w:t>
      </w:r>
    </w:p>
    <w:p w14:paraId="0450D569" w14:textId="5BBFE5C4" w:rsidR="001F23A3" w:rsidRPr="001F23A3" w:rsidRDefault="001F23A3" w:rsidP="001F23A3">
      <w:pPr>
        <w:spacing w:after="0" w:line="360" w:lineRule="auto"/>
        <w:ind w:firstLineChars="200" w:firstLine="480"/>
        <w:jc w:val="both"/>
        <w:rPr>
          <w:rFonts w:ascii="Times New Roman" w:eastAsia="仿宋" w:hAnsi="Times New Roman"/>
          <w:color w:val="000000"/>
          <w:sz w:val="24"/>
          <w:szCs w:val="24"/>
        </w:rPr>
      </w:pPr>
      <w:r w:rsidRPr="001F23A3">
        <w:rPr>
          <w:rFonts w:ascii="Times New Roman" w:eastAsia="仿宋" w:hAnsi="Times New Roman" w:hint="eastAsia"/>
          <w:color w:val="000000"/>
          <w:sz w:val="24"/>
          <w:szCs w:val="24"/>
        </w:rPr>
        <w:t>按照监测期间污染物排放浓度进行核算，在各项环保设施运行正常的情况下，本工程颗粒物、二氧化硫、氮氧化物排放总量均满足总量指标要求。</w:t>
      </w:r>
    </w:p>
    <w:p w14:paraId="6AA3F11C" w14:textId="77777777" w:rsidR="00770FB9" w:rsidRPr="008D1178" w:rsidRDefault="006168A6" w:rsidP="008D1178">
      <w:pPr>
        <w:pStyle w:val="1"/>
        <w:adjustRightInd w:val="0"/>
        <w:snapToGrid w:val="0"/>
        <w:spacing w:beforeAutospacing="0" w:after="0" w:afterAutospacing="0" w:line="360" w:lineRule="auto"/>
        <w:ind w:firstLineChars="200" w:firstLine="482"/>
        <w:jc w:val="both"/>
        <w:outlineLvl w:val="0"/>
        <w:rPr>
          <w:rFonts w:ascii="Times New Roman" w:eastAsia="仿宋" w:hAnsi="Times New Roman" w:cs="Times New Roman"/>
          <w:b/>
          <w:color w:val="000000"/>
        </w:rPr>
      </w:pPr>
      <w:r w:rsidRPr="008D1178">
        <w:rPr>
          <w:rFonts w:ascii="Times New Roman" w:eastAsia="仿宋" w:hAnsi="Times New Roman" w:cs="Times New Roman"/>
          <w:b/>
          <w:color w:val="000000"/>
        </w:rPr>
        <w:t>五、验收结论</w:t>
      </w:r>
    </w:p>
    <w:p w14:paraId="2E65BF27" w14:textId="3517CFDE" w:rsidR="00770FB9" w:rsidRPr="008D1178" w:rsidRDefault="007D4499" w:rsidP="00CD2AD2">
      <w:pPr>
        <w:pStyle w:val="Default"/>
        <w:snapToGrid w:val="0"/>
        <w:spacing w:line="360" w:lineRule="auto"/>
        <w:ind w:firstLineChars="200" w:firstLine="480"/>
        <w:jc w:val="both"/>
        <w:rPr>
          <w:rFonts w:ascii="Times New Roman" w:eastAsia="仿宋" w:hAnsi="Times New Roman" w:cs="Times New Roman"/>
        </w:rPr>
      </w:pPr>
      <w:r>
        <w:rPr>
          <w:rFonts w:ascii="Times New Roman" w:eastAsia="仿宋" w:hAnsi="Times New Roman" w:cs="Times New Roman" w:hint="eastAsia"/>
        </w:rPr>
        <w:t>灵石县鸿锐达健康防护科技有限公司新建年产</w:t>
      </w:r>
      <w:r>
        <w:rPr>
          <w:rFonts w:ascii="Times New Roman" w:eastAsia="仿宋" w:hAnsi="Times New Roman" w:cs="Times New Roman" w:hint="eastAsia"/>
        </w:rPr>
        <w:t>120</w:t>
      </w:r>
      <w:r>
        <w:rPr>
          <w:rFonts w:ascii="Times New Roman" w:eastAsia="仿宋" w:hAnsi="Times New Roman" w:cs="Times New Roman" w:hint="eastAsia"/>
        </w:rPr>
        <w:t>亿只医疗级健康防疫防护手套项目（一期</w:t>
      </w:r>
      <w:r>
        <w:rPr>
          <w:rFonts w:ascii="Times New Roman" w:eastAsia="仿宋" w:hAnsi="Times New Roman" w:cs="Times New Roman" w:hint="eastAsia"/>
        </w:rPr>
        <w:t>60</w:t>
      </w:r>
      <w:r>
        <w:rPr>
          <w:rFonts w:ascii="Times New Roman" w:eastAsia="仿宋" w:hAnsi="Times New Roman" w:cs="Times New Roman" w:hint="eastAsia"/>
        </w:rPr>
        <w:t>亿只）</w:t>
      </w:r>
      <w:r w:rsidR="006168A6" w:rsidRPr="008D1178">
        <w:rPr>
          <w:rFonts w:ascii="Times New Roman" w:eastAsia="仿宋" w:hAnsi="Times New Roman" w:cs="Times New Roman"/>
        </w:rPr>
        <w:t>环保手续齐全，建设中执行了环境影响评价和</w:t>
      </w:r>
      <w:r w:rsidR="006168A6" w:rsidRPr="008D1178">
        <w:rPr>
          <w:rFonts w:ascii="Times New Roman" w:eastAsia="仿宋" w:hAnsi="Times New Roman" w:cs="Times New Roman"/>
        </w:rPr>
        <w:t>“</w:t>
      </w:r>
      <w:r w:rsidR="006168A6" w:rsidRPr="008D1178">
        <w:rPr>
          <w:rFonts w:ascii="Times New Roman" w:eastAsia="仿宋" w:hAnsi="Times New Roman" w:cs="Times New Roman"/>
        </w:rPr>
        <w:t>三同时</w:t>
      </w:r>
      <w:r w:rsidR="006168A6" w:rsidRPr="008D1178">
        <w:rPr>
          <w:rFonts w:ascii="Times New Roman" w:eastAsia="仿宋" w:hAnsi="Times New Roman" w:cs="Times New Roman"/>
        </w:rPr>
        <w:t>”</w:t>
      </w:r>
      <w:r w:rsidR="006168A6" w:rsidRPr="008D1178">
        <w:rPr>
          <w:rFonts w:ascii="Times New Roman" w:eastAsia="仿宋" w:hAnsi="Times New Roman" w:cs="Times New Roman"/>
        </w:rPr>
        <w:t>制度，按照环境影响报告表及其批复要求落实了环境保护设施，环境保护设施</w:t>
      </w:r>
      <w:r w:rsidR="0021793F">
        <w:rPr>
          <w:rFonts w:ascii="Times New Roman" w:eastAsia="仿宋" w:hAnsi="Times New Roman" w:cs="Times New Roman"/>
        </w:rPr>
        <w:t>按要求进行了整改</w:t>
      </w:r>
      <w:r w:rsidR="0021793F">
        <w:rPr>
          <w:rFonts w:ascii="Times New Roman" w:eastAsia="仿宋" w:hAnsi="Times New Roman" w:cs="Times New Roman" w:hint="eastAsia"/>
        </w:rPr>
        <w:t>、</w:t>
      </w:r>
      <w:r w:rsidR="0021793F">
        <w:rPr>
          <w:rFonts w:ascii="Times New Roman" w:eastAsia="仿宋" w:hAnsi="Times New Roman" w:cs="Times New Roman"/>
        </w:rPr>
        <w:t>完善</w:t>
      </w:r>
      <w:r w:rsidR="006168A6" w:rsidRPr="008D1178">
        <w:rPr>
          <w:rFonts w:ascii="Times New Roman" w:eastAsia="仿宋" w:hAnsi="Times New Roman" w:cs="Times New Roman"/>
        </w:rPr>
        <w:t>；污染物的排放符合国家和地方相关标准，满足环境影响报告表及其批复要求，满足重点污染物排放总量控制指标要求；环境影响报告表经批准后，本建设项目的性质</w:t>
      </w:r>
      <w:r w:rsidR="00214B66">
        <w:rPr>
          <w:rFonts w:ascii="Times New Roman" w:eastAsia="仿宋" w:hAnsi="Times New Roman" w:cs="Times New Roman" w:hint="eastAsia"/>
        </w:rPr>
        <w:t>、规模</w:t>
      </w:r>
      <w:r w:rsidR="006168A6" w:rsidRPr="008D1178">
        <w:rPr>
          <w:rFonts w:ascii="Times New Roman" w:eastAsia="仿宋" w:hAnsi="Times New Roman" w:cs="Times New Roman"/>
        </w:rPr>
        <w:t>、地点、采用的生产工艺或者防治污染、防止生态破坏的措施未发生重大变动；建设过程中未造成重大环境污染及重大生态破坏；</w:t>
      </w:r>
      <w:r w:rsidR="008F7AE3" w:rsidRPr="008D1178">
        <w:rPr>
          <w:rFonts w:ascii="Times New Roman" w:eastAsia="仿宋" w:hAnsi="Times New Roman" w:cs="Times New Roman"/>
        </w:rPr>
        <w:t>本项目已取得排污许可证，并按证排污；</w:t>
      </w:r>
      <w:r w:rsidR="006168A6" w:rsidRPr="008D1178">
        <w:rPr>
          <w:rFonts w:ascii="Times New Roman" w:eastAsia="仿宋" w:hAnsi="Times New Roman" w:cs="Times New Roman"/>
        </w:rPr>
        <w:t>本项目建设未违反国家和地方环境保护法律法规；本建设项目验收监测报告表基础资料数据详实，内容不存在重大缺项、遗漏，验收结论明确、合理，可作为环境保护验收及备案的依据。</w:t>
      </w:r>
    </w:p>
    <w:p w14:paraId="1062F7F0" w14:textId="4E28C72C" w:rsidR="00E00675" w:rsidRPr="008D1178" w:rsidRDefault="00C80F4B" w:rsidP="00E00675">
      <w:pPr>
        <w:pStyle w:val="Default"/>
        <w:snapToGrid w:val="0"/>
        <w:spacing w:line="360" w:lineRule="auto"/>
        <w:ind w:firstLineChars="200" w:firstLine="480"/>
        <w:jc w:val="both"/>
        <w:rPr>
          <w:rFonts w:ascii="Times New Roman" w:eastAsia="仿宋" w:hAnsi="Times New Roman" w:cs="Times New Roman"/>
        </w:rPr>
      </w:pPr>
      <w:r>
        <w:rPr>
          <w:rFonts w:ascii="Times New Roman" w:eastAsia="仿宋" w:hAnsi="Times New Roman" w:cs="Times New Roman"/>
        </w:rPr>
        <w:t>据此</w:t>
      </w:r>
      <w:r>
        <w:rPr>
          <w:rFonts w:ascii="Times New Roman" w:eastAsia="仿宋" w:hAnsi="Times New Roman" w:cs="Times New Roman" w:hint="eastAsia"/>
        </w:rPr>
        <w:t>，</w:t>
      </w:r>
      <w:r>
        <w:rPr>
          <w:rFonts w:ascii="Times New Roman" w:eastAsia="仿宋" w:hAnsi="Times New Roman" w:cs="Times New Roman"/>
        </w:rPr>
        <w:t>综合认为</w:t>
      </w:r>
      <w:r>
        <w:rPr>
          <w:rFonts w:ascii="Times New Roman" w:eastAsia="仿宋" w:hAnsi="Times New Roman" w:cs="Times New Roman" w:hint="eastAsia"/>
        </w:rPr>
        <w:t>：</w:t>
      </w:r>
      <w:r w:rsidR="007D4499">
        <w:rPr>
          <w:rFonts w:ascii="Times New Roman" w:eastAsia="仿宋" w:hAnsi="Times New Roman" w:cs="Times New Roman" w:hint="eastAsia"/>
        </w:rPr>
        <w:t>灵石县鸿锐达健康防护科技有限公司新建年产</w:t>
      </w:r>
      <w:r w:rsidR="007D4499">
        <w:rPr>
          <w:rFonts w:ascii="Times New Roman" w:eastAsia="仿宋" w:hAnsi="Times New Roman" w:cs="Times New Roman" w:hint="eastAsia"/>
        </w:rPr>
        <w:t>120</w:t>
      </w:r>
      <w:r w:rsidR="007D4499">
        <w:rPr>
          <w:rFonts w:ascii="Times New Roman" w:eastAsia="仿宋" w:hAnsi="Times New Roman" w:cs="Times New Roman" w:hint="eastAsia"/>
        </w:rPr>
        <w:t>亿只医疗级健康防疫防护手套项目（一期</w:t>
      </w:r>
      <w:r w:rsidR="007D4499">
        <w:rPr>
          <w:rFonts w:ascii="Times New Roman" w:eastAsia="仿宋" w:hAnsi="Times New Roman" w:cs="Times New Roman" w:hint="eastAsia"/>
        </w:rPr>
        <w:t>60</w:t>
      </w:r>
      <w:r w:rsidR="007D4499">
        <w:rPr>
          <w:rFonts w:ascii="Times New Roman" w:eastAsia="仿宋" w:hAnsi="Times New Roman" w:cs="Times New Roman" w:hint="eastAsia"/>
        </w:rPr>
        <w:t>亿只）</w:t>
      </w:r>
      <w:r w:rsidR="001F23A3">
        <w:rPr>
          <w:rFonts w:ascii="Times New Roman" w:eastAsia="仿宋" w:hAnsi="Times New Roman" w:cs="Times New Roman" w:hint="eastAsia"/>
        </w:rPr>
        <w:t>（阶段性）</w:t>
      </w:r>
      <w:r w:rsidR="00CD2AD2">
        <w:rPr>
          <w:rFonts w:ascii="Times New Roman" w:eastAsia="仿宋" w:hAnsi="Times New Roman" w:cs="Times New Roman"/>
        </w:rPr>
        <w:t>满足</w:t>
      </w:r>
      <w:r w:rsidR="006168A6" w:rsidRPr="008D1178">
        <w:rPr>
          <w:rFonts w:ascii="Times New Roman" w:eastAsia="仿宋" w:hAnsi="Times New Roman" w:cs="Times New Roman"/>
        </w:rPr>
        <w:t>竣工环境保护验收</w:t>
      </w:r>
      <w:r w:rsidR="0098116D">
        <w:rPr>
          <w:rFonts w:ascii="Times New Roman" w:eastAsia="仿宋" w:hAnsi="Times New Roman" w:cs="Times New Roman"/>
        </w:rPr>
        <w:t>要求</w:t>
      </w:r>
      <w:r w:rsidR="0098116D">
        <w:rPr>
          <w:rFonts w:ascii="Times New Roman" w:eastAsia="仿宋" w:hAnsi="Times New Roman" w:cs="Times New Roman" w:hint="eastAsia"/>
        </w:rPr>
        <w:t>，</w:t>
      </w:r>
      <w:r w:rsidR="0098116D">
        <w:rPr>
          <w:rFonts w:ascii="Times New Roman" w:eastAsia="仿宋" w:hAnsi="Times New Roman" w:cs="Times New Roman"/>
        </w:rPr>
        <w:t>验收</w:t>
      </w:r>
      <w:r w:rsidR="006168A6" w:rsidRPr="008D1178">
        <w:rPr>
          <w:rFonts w:ascii="Times New Roman" w:eastAsia="仿宋" w:hAnsi="Times New Roman" w:cs="Times New Roman"/>
        </w:rPr>
        <w:t>合格。</w:t>
      </w:r>
    </w:p>
    <w:p w14:paraId="3FCE7194" w14:textId="77777777" w:rsidR="00770FB9" w:rsidRPr="008D1178" w:rsidRDefault="006168A6" w:rsidP="008D1178">
      <w:pPr>
        <w:pStyle w:val="Default"/>
        <w:snapToGrid w:val="0"/>
        <w:spacing w:line="360" w:lineRule="auto"/>
        <w:ind w:firstLineChars="200" w:firstLine="482"/>
        <w:jc w:val="both"/>
        <w:rPr>
          <w:rFonts w:ascii="Times New Roman" w:eastAsia="仿宋" w:hAnsi="Times New Roman" w:cs="Times New Roman"/>
        </w:rPr>
      </w:pPr>
      <w:r w:rsidRPr="008D1178">
        <w:rPr>
          <w:rFonts w:ascii="Times New Roman" w:eastAsia="仿宋" w:hAnsi="Times New Roman" w:cs="Times New Roman"/>
          <w:b/>
        </w:rPr>
        <w:t>六、后续要求</w:t>
      </w:r>
    </w:p>
    <w:p w14:paraId="26878F6B" w14:textId="77777777" w:rsidR="008F7AE3" w:rsidRDefault="00C40BD8" w:rsidP="008F7AE3">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color w:val="000000"/>
        </w:rPr>
      </w:pPr>
      <w:r>
        <w:rPr>
          <w:rFonts w:ascii="Times New Roman" w:eastAsia="仿宋" w:hAnsi="Times New Roman" w:cs="Times New Roman" w:hint="eastAsia"/>
          <w:color w:val="000000"/>
        </w:rPr>
        <w:t>1</w:t>
      </w:r>
      <w:r>
        <w:rPr>
          <w:rFonts w:ascii="Times New Roman" w:eastAsia="仿宋" w:hAnsi="Times New Roman" w:cs="Times New Roman" w:hint="eastAsia"/>
          <w:color w:val="000000"/>
        </w:rPr>
        <w:t>、</w:t>
      </w:r>
      <w:r w:rsidR="008F7AE3">
        <w:rPr>
          <w:rFonts w:ascii="Times New Roman" w:eastAsia="仿宋" w:hAnsi="Times New Roman" w:cs="Times New Roman"/>
          <w:color w:val="000000"/>
        </w:rPr>
        <w:t>加强厂内各类环保设施的日常维护和运行管理，确保各类污染物长期稳定达标排放，做好各环保设施运行台账和维修记录；</w:t>
      </w:r>
    </w:p>
    <w:p w14:paraId="3995CD52" w14:textId="77777777" w:rsidR="008F7AE3" w:rsidRDefault="008F7AE3" w:rsidP="008F7AE3">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color w:val="000000"/>
        </w:rPr>
      </w:pPr>
      <w:r>
        <w:rPr>
          <w:rFonts w:ascii="Times New Roman" w:eastAsia="仿宋" w:hAnsi="Times New Roman" w:cs="Times New Roman" w:hint="eastAsia"/>
          <w:color w:val="000000"/>
        </w:rPr>
        <w:t>2</w:t>
      </w:r>
      <w:r>
        <w:rPr>
          <w:rFonts w:ascii="Times New Roman" w:eastAsia="仿宋" w:hAnsi="Times New Roman" w:cs="Times New Roman" w:hint="eastAsia"/>
          <w:color w:val="000000"/>
        </w:rPr>
        <w:t>、</w:t>
      </w:r>
      <w:r>
        <w:rPr>
          <w:rFonts w:ascii="Times New Roman" w:eastAsia="仿宋" w:hAnsi="Times New Roman" w:cs="Times New Roman"/>
          <w:color w:val="000000"/>
        </w:rPr>
        <w:t>严格执行污染源及环境定期监测计划，并如实上报环境管理部门，发现问题时及时处置；进一步加强厂区及厂界绿化，增加绿化面积，形成合理的绿化防护；</w:t>
      </w:r>
    </w:p>
    <w:p w14:paraId="2425D82A" w14:textId="7F52DC21" w:rsidR="00770FB9" w:rsidRDefault="008F7AE3" w:rsidP="008F7AE3">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color w:val="000000"/>
        </w:rPr>
      </w:pPr>
      <w:r>
        <w:rPr>
          <w:rFonts w:ascii="Times New Roman" w:eastAsia="仿宋" w:hAnsi="Times New Roman" w:cs="Times New Roman" w:hint="eastAsia"/>
          <w:color w:val="000000"/>
        </w:rPr>
        <w:t>3</w:t>
      </w:r>
      <w:r>
        <w:rPr>
          <w:rFonts w:ascii="Times New Roman" w:eastAsia="仿宋" w:hAnsi="Times New Roman" w:cs="Times New Roman" w:hint="eastAsia"/>
          <w:color w:val="000000"/>
        </w:rPr>
        <w:t>、</w:t>
      </w:r>
      <w:r w:rsidR="00736393" w:rsidRPr="00736393">
        <w:rPr>
          <w:rFonts w:ascii="Times New Roman" w:eastAsia="仿宋" w:hAnsi="Times New Roman" w:cs="Times New Roman" w:hint="eastAsia"/>
          <w:color w:val="000000"/>
        </w:rPr>
        <w:t>加强场内绿化及道路硬化</w:t>
      </w:r>
      <w:r w:rsidR="003E0859">
        <w:rPr>
          <w:rFonts w:ascii="Times New Roman" w:eastAsia="仿宋" w:hAnsi="Times New Roman" w:cs="Times New Roman" w:hint="eastAsia"/>
          <w:color w:val="000000"/>
        </w:rPr>
        <w:t>。</w:t>
      </w:r>
    </w:p>
    <w:p w14:paraId="469874D3" w14:textId="77777777" w:rsidR="001F23A3" w:rsidRPr="008D1178" w:rsidRDefault="001F23A3" w:rsidP="008F7AE3">
      <w:pPr>
        <w:pStyle w:val="1"/>
        <w:adjustRightInd w:val="0"/>
        <w:snapToGrid w:val="0"/>
        <w:spacing w:beforeAutospacing="0" w:after="0" w:afterAutospacing="0" w:line="360" w:lineRule="auto"/>
        <w:ind w:firstLineChars="200" w:firstLine="480"/>
        <w:jc w:val="both"/>
        <w:outlineLvl w:val="0"/>
        <w:rPr>
          <w:rFonts w:ascii="Times New Roman" w:eastAsia="仿宋" w:hAnsi="Times New Roman" w:cs="Times New Roman" w:hint="eastAsia"/>
          <w:color w:val="000000"/>
        </w:rPr>
      </w:pPr>
    </w:p>
    <w:p w14:paraId="5AE2783B" w14:textId="5C1F4EB0" w:rsidR="00770FB9" w:rsidRDefault="006168A6">
      <w:pPr>
        <w:pStyle w:val="1"/>
        <w:adjustRightInd w:val="0"/>
        <w:snapToGrid w:val="0"/>
        <w:spacing w:beforeAutospacing="0" w:afterAutospacing="0" w:line="360" w:lineRule="auto"/>
        <w:ind w:firstLineChars="200" w:firstLine="480"/>
        <w:jc w:val="both"/>
        <w:outlineLvl w:val="0"/>
        <w:rPr>
          <w:rFonts w:ascii="Times New Roman" w:eastAsia="仿宋" w:hAnsi="Times New Roman" w:cs="Times New Roman"/>
          <w:color w:val="000000"/>
        </w:rPr>
      </w:pPr>
      <w:r w:rsidRPr="008D1178">
        <w:rPr>
          <w:rFonts w:ascii="Times New Roman" w:eastAsia="仿宋" w:hAnsi="Times New Roman" w:cs="Times New Roman"/>
          <w:color w:val="000000"/>
        </w:rPr>
        <w:lastRenderedPageBreak/>
        <w:t>附：</w:t>
      </w:r>
      <w:r w:rsidR="007D4499">
        <w:rPr>
          <w:rFonts w:ascii="Times New Roman" w:eastAsia="仿宋" w:hAnsi="Times New Roman" w:cs="Times New Roman" w:hint="eastAsia"/>
          <w:color w:val="000000"/>
        </w:rPr>
        <w:t>灵石县鸿锐达健康防护科技有限公司新建年产</w:t>
      </w:r>
      <w:r w:rsidR="007D4499">
        <w:rPr>
          <w:rFonts w:ascii="Times New Roman" w:eastAsia="仿宋" w:hAnsi="Times New Roman" w:cs="Times New Roman" w:hint="eastAsia"/>
          <w:color w:val="000000"/>
        </w:rPr>
        <w:t>120</w:t>
      </w:r>
      <w:r w:rsidR="007D4499">
        <w:rPr>
          <w:rFonts w:ascii="Times New Roman" w:eastAsia="仿宋" w:hAnsi="Times New Roman" w:cs="Times New Roman" w:hint="eastAsia"/>
          <w:color w:val="000000"/>
        </w:rPr>
        <w:t>亿只医疗级健康防疫防护手套项目（一期</w:t>
      </w:r>
      <w:r w:rsidR="007D4499">
        <w:rPr>
          <w:rFonts w:ascii="Times New Roman" w:eastAsia="仿宋" w:hAnsi="Times New Roman" w:cs="Times New Roman" w:hint="eastAsia"/>
          <w:color w:val="000000"/>
        </w:rPr>
        <w:t>60</w:t>
      </w:r>
      <w:r w:rsidR="007D4499">
        <w:rPr>
          <w:rFonts w:ascii="Times New Roman" w:eastAsia="仿宋" w:hAnsi="Times New Roman" w:cs="Times New Roman" w:hint="eastAsia"/>
          <w:color w:val="000000"/>
        </w:rPr>
        <w:t>亿只）</w:t>
      </w:r>
      <w:r w:rsidRPr="008D1178">
        <w:rPr>
          <w:rFonts w:ascii="Times New Roman" w:eastAsia="仿宋" w:hAnsi="Times New Roman" w:cs="Times New Roman"/>
          <w:color w:val="000000"/>
        </w:rPr>
        <w:t>竣工环境保护验收工作组人员名单</w:t>
      </w:r>
      <w:r w:rsidR="002E019C">
        <w:rPr>
          <w:rFonts w:ascii="Times New Roman" w:eastAsia="仿宋" w:hAnsi="Times New Roman" w:cs="Times New Roman" w:hint="eastAsia"/>
          <w:color w:val="000000"/>
        </w:rPr>
        <w:t>。</w:t>
      </w:r>
    </w:p>
    <w:p w14:paraId="3D2B5962" w14:textId="4C1DFEA1" w:rsidR="002E019C" w:rsidRDefault="00CD2AD2" w:rsidP="002E019C">
      <w:pPr>
        <w:pStyle w:val="1"/>
        <w:adjustRightInd w:val="0"/>
        <w:snapToGrid w:val="0"/>
        <w:spacing w:beforeAutospacing="0" w:afterAutospacing="0" w:line="360" w:lineRule="auto"/>
        <w:ind w:firstLineChars="200" w:firstLine="480"/>
        <w:jc w:val="both"/>
        <w:outlineLvl w:val="0"/>
        <w:rPr>
          <w:rFonts w:ascii="Times New Roman" w:eastAsia="仿宋" w:hAnsi="Times New Roman" w:cs="Times New Roman"/>
          <w:color w:val="000000"/>
        </w:rPr>
      </w:pPr>
      <w:r>
        <w:rPr>
          <w:rFonts w:ascii="Times New Roman" w:eastAsia="仿宋" w:hAnsi="Times New Roman" w:cs="Times New Roman" w:hint="eastAsia"/>
          <w:color w:val="000000"/>
        </w:rPr>
        <w:t xml:space="preserve">                    </w:t>
      </w:r>
      <w:r w:rsidR="002E019C">
        <w:rPr>
          <w:rFonts w:ascii="Times New Roman" w:eastAsia="仿宋" w:hAnsi="Times New Roman" w:cs="Times New Roman" w:hint="eastAsia"/>
          <w:color w:val="000000"/>
        </w:rPr>
        <w:t xml:space="preserve">      </w:t>
      </w:r>
      <w:r w:rsidR="007D4499">
        <w:rPr>
          <w:rFonts w:ascii="Times New Roman" w:eastAsia="仿宋" w:hAnsi="Times New Roman" w:cs="Times New Roman" w:hint="eastAsia"/>
          <w:color w:val="000000"/>
        </w:rPr>
        <w:t>灵石县鸿锐达健康防护科技有限公司</w:t>
      </w:r>
    </w:p>
    <w:p w14:paraId="3043D747" w14:textId="0742F542" w:rsidR="007B7E24" w:rsidRDefault="00CD2AD2" w:rsidP="002E019C">
      <w:pPr>
        <w:pStyle w:val="1"/>
        <w:adjustRightInd w:val="0"/>
        <w:snapToGrid w:val="0"/>
        <w:spacing w:beforeAutospacing="0" w:afterAutospacing="0" w:line="360" w:lineRule="auto"/>
        <w:ind w:firstLineChars="200" w:firstLine="480"/>
        <w:jc w:val="both"/>
        <w:outlineLvl w:val="0"/>
        <w:rPr>
          <w:rFonts w:ascii="Times New Roman" w:eastAsia="仿宋" w:hAnsi="Times New Roman" w:cs="Times New Roman"/>
          <w:color w:val="000000"/>
        </w:rPr>
        <w:sectPr w:rsidR="007B7E24" w:rsidSect="00CC7065">
          <w:pgSz w:w="11906" w:h="16838"/>
          <w:pgMar w:top="1440" w:right="1701" w:bottom="1440" w:left="1701" w:header="851" w:footer="992" w:gutter="0"/>
          <w:cols w:space="425"/>
          <w:docGrid w:type="lines" w:linePitch="312"/>
        </w:sectPr>
      </w:pPr>
      <w:r>
        <w:rPr>
          <w:rFonts w:ascii="Times New Roman" w:eastAsia="仿宋" w:hAnsi="Times New Roman" w:cs="Times New Roman" w:hint="eastAsia"/>
          <w:color w:val="000000"/>
        </w:rPr>
        <w:t xml:space="preserve">                                        202</w:t>
      </w:r>
      <w:r w:rsidR="001F23A3">
        <w:rPr>
          <w:rFonts w:ascii="Times New Roman" w:eastAsia="仿宋" w:hAnsi="Times New Roman" w:cs="Times New Roman"/>
          <w:color w:val="000000"/>
        </w:rPr>
        <w:t>4</w:t>
      </w:r>
      <w:r>
        <w:rPr>
          <w:rFonts w:ascii="Times New Roman" w:eastAsia="仿宋" w:hAnsi="Times New Roman" w:cs="Times New Roman" w:hint="eastAsia"/>
          <w:color w:val="000000"/>
        </w:rPr>
        <w:t>年</w:t>
      </w:r>
      <w:r w:rsidR="001F23A3">
        <w:rPr>
          <w:rFonts w:ascii="Times New Roman" w:eastAsia="仿宋" w:hAnsi="Times New Roman" w:cs="Times New Roman"/>
          <w:color w:val="000000"/>
        </w:rPr>
        <w:t>2</w:t>
      </w:r>
      <w:r>
        <w:rPr>
          <w:rFonts w:ascii="Times New Roman" w:eastAsia="仿宋" w:hAnsi="Times New Roman" w:cs="Times New Roman" w:hint="eastAsia"/>
          <w:color w:val="000000"/>
        </w:rPr>
        <w:t>月</w:t>
      </w:r>
      <w:r w:rsidR="00266571">
        <w:rPr>
          <w:rFonts w:ascii="Times New Roman" w:eastAsia="仿宋" w:hAnsi="Times New Roman" w:cs="Times New Roman"/>
          <w:color w:val="000000"/>
        </w:rPr>
        <w:t>2</w:t>
      </w:r>
      <w:r w:rsidR="001F23A3">
        <w:rPr>
          <w:rFonts w:ascii="Times New Roman" w:eastAsia="仿宋" w:hAnsi="Times New Roman" w:cs="Times New Roman"/>
          <w:color w:val="000000"/>
        </w:rPr>
        <w:t>6</w:t>
      </w:r>
      <w:r>
        <w:rPr>
          <w:rFonts w:ascii="Times New Roman" w:eastAsia="仿宋" w:hAnsi="Times New Roman" w:cs="Times New Roman" w:hint="eastAsia"/>
          <w:color w:val="000000"/>
        </w:rPr>
        <w:t>日</w:t>
      </w:r>
    </w:p>
    <w:p w14:paraId="66E36E27" w14:textId="77777777" w:rsidR="007B7E24" w:rsidRPr="00A67992" w:rsidRDefault="007B7E24" w:rsidP="007B7E24">
      <w:pPr>
        <w:spacing w:line="360" w:lineRule="auto"/>
        <w:rPr>
          <w:rFonts w:ascii="仿宋" w:eastAsia="仿宋" w:hAnsi="仿宋"/>
          <w:color w:val="000000"/>
          <w:sz w:val="24"/>
          <w:szCs w:val="24"/>
        </w:rPr>
      </w:pPr>
    </w:p>
    <w:p w14:paraId="7D414168" w14:textId="28EB1F4B" w:rsidR="007B7E24" w:rsidRPr="00A67992" w:rsidRDefault="00D36CC8" w:rsidP="00736393">
      <w:pPr>
        <w:spacing w:line="360" w:lineRule="auto"/>
        <w:jc w:val="center"/>
        <w:rPr>
          <w:rFonts w:ascii="仿宋" w:eastAsia="仿宋" w:hAnsi="仿宋"/>
          <w:color w:val="000000"/>
          <w:sz w:val="24"/>
          <w:szCs w:val="24"/>
        </w:rPr>
      </w:pPr>
      <w:r w:rsidRPr="00D36CC8">
        <w:rPr>
          <w:rFonts w:ascii="仿宋" w:eastAsia="仿宋" w:hAnsi="仿宋" w:hint="eastAsia"/>
          <w:color w:val="000000"/>
          <w:sz w:val="24"/>
          <w:szCs w:val="24"/>
        </w:rPr>
        <w:t>灵石县鸿锐达健康防护科技有限公司新建年产120亿只医疗级健康防疫防护手套项目（一期60亿只）</w:t>
      </w:r>
      <w:r w:rsidR="007B7E24" w:rsidRPr="00A67992">
        <w:rPr>
          <w:rFonts w:ascii="仿宋" w:eastAsia="仿宋" w:hAnsi="仿宋"/>
          <w:color w:val="000000"/>
          <w:sz w:val="24"/>
          <w:szCs w:val="24"/>
        </w:rPr>
        <w:t>竣工环境保护验收</w:t>
      </w:r>
      <w:r w:rsidR="007B7E24">
        <w:rPr>
          <w:rFonts w:ascii="仿宋" w:eastAsia="仿宋" w:hAnsi="仿宋" w:hint="eastAsia"/>
          <w:color w:val="000000"/>
          <w:sz w:val="24"/>
          <w:szCs w:val="24"/>
        </w:rPr>
        <w:t>工作</w:t>
      </w:r>
      <w:r w:rsidR="007B7E24" w:rsidRPr="00A67992">
        <w:rPr>
          <w:rFonts w:ascii="仿宋" w:eastAsia="仿宋" w:hAnsi="仿宋"/>
          <w:color w:val="000000"/>
          <w:sz w:val="24"/>
          <w:szCs w:val="24"/>
        </w:rPr>
        <w:t>组人员名单</w:t>
      </w:r>
    </w:p>
    <w:tbl>
      <w:tblPr>
        <w:tblW w:w="88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5"/>
        <w:gridCol w:w="991"/>
        <w:gridCol w:w="2183"/>
        <w:gridCol w:w="1000"/>
        <w:gridCol w:w="1650"/>
        <w:gridCol w:w="1698"/>
      </w:tblGrid>
      <w:tr w:rsidR="007B7E24" w:rsidRPr="00A67992" w14:paraId="710C3655" w14:textId="77777777" w:rsidTr="002551FE">
        <w:trPr>
          <w:trHeight w:val="1154"/>
        </w:trPr>
        <w:tc>
          <w:tcPr>
            <w:tcW w:w="1315" w:type="dxa"/>
            <w:vAlign w:val="center"/>
          </w:tcPr>
          <w:p w14:paraId="4B773D2C" w14:textId="77777777" w:rsidR="007B7E24" w:rsidRPr="00A67992" w:rsidRDefault="007B7E24"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验收组</w:t>
            </w:r>
          </w:p>
          <w:p w14:paraId="3872ADB5" w14:textId="77777777" w:rsidR="007B7E24" w:rsidRPr="00A67992" w:rsidRDefault="007B7E24"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职务</w:t>
            </w:r>
          </w:p>
        </w:tc>
        <w:tc>
          <w:tcPr>
            <w:tcW w:w="991" w:type="dxa"/>
            <w:vAlign w:val="center"/>
          </w:tcPr>
          <w:p w14:paraId="227EC1BC" w14:textId="77777777" w:rsidR="007B7E24" w:rsidRPr="00A67992" w:rsidRDefault="007B7E24"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姓名</w:t>
            </w:r>
          </w:p>
        </w:tc>
        <w:tc>
          <w:tcPr>
            <w:tcW w:w="2183" w:type="dxa"/>
            <w:vAlign w:val="center"/>
          </w:tcPr>
          <w:p w14:paraId="73DB1FFC" w14:textId="77777777" w:rsidR="007B7E24" w:rsidRPr="00A67992" w:rsidRDefault="007B7E24"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工作单位</w:t>
            </w:r>
          </w:p>
        </w:tc>
        <w:tc>
          <w:tcPr>
            <w:tcW w:w="1000" w:type="dxa"/>
            <w:vAlign w:val="center"/>
          </w:tcPr>
          <w:p w14:paraId="38670CD2" w14:textId="77777777" w:rsidR="007B7E24" w:rsidRPr="00A67992" w:rsidRDefault="007B7E24"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职称</w:t>
            </w:r>
          </w:p>
          <w:p w14:paraId="64639AF2" w14:textId="77777777" w:rsidR="007B7E24" w:rsidRPr="00A67992" w:rsidRDefault="007B7E24"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职务</w:t>
            </w:r>
          </w:p>
        </w:tc>
        <w:tc>
          <w:tcPr>
            <w:tcW w:w="1650" w:type="dxa"/>
            <w:vAlign w:val="center"/>
          </w:tcPr>
          <w:p w14:paraId="5C3C1AC4" w14:textId="77777777" w:rsidR="007B7E24" w:rsidRPr="00A67992" w:rsidRDefault="007B7E24"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电话</w:t>
            </w:r>
          </w:p>
        </w:tc>
        <w:tc>
          <w:tcPr>
            <w:tcW w:w="1698" w:type="dxa"/>
            <w:vAlign w:val="center"/>
          </w:tcPr>
          <w:p w14:paraId="08DBBDC7" w14:textId="77777777" w:rsidR="007B7E24" w:rsidRPr="00A67992" w:rsidRDefault="007B7E24"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签名</w:t>
            </w:r>
          </w:p>
        </w:tc>
      </w:tr>
      <w:tr w:rsidR="007B7E24" w:rsidRPr="00A67992" w14:paraId="4BC91309" w14:textId="77777777" w:rsidTr="002551FE">
        <w:trPr>
          <w:trHeight w:val="1069"/>
        </w:trPr>
        <w:tc>
          <w:tcPr>
            <w:tcW w:w="1315" w:type="dxa"/>
            <w:vAlign w:val="center"/>
          </w:tcPr>
          <w:p w14:paraId="7C8D602C" w14:textId="77777777" w:rsidR="007B7E24" w:rsidRPr="00A67992" w:rsidRDefault="007B7E24"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验收</w:t>
            </w:r>
          </w:p>
          <w:p w14:paraId="56AF7D95" w14:textId="77777777" w:rsidR="007B7E24" w:rsidRPr="00A67992" w:rsidRDefault="007B7E24"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负责人</w:t>
            </w:r>
          </w:p>
        </w:tc>
        <w:tc>
          <w:tcPr>
            <w:tcW w:w="991" w:type="dxa"/>
            <w:vAlign w:val="center"/>
          </w:tcPr>
          <w:p w14:paraId="257191E0" w14:textId="40706589" w:rsidR="007B7E24" w:rsidRPr="00A67992" w:rsidRDefault="00D36CC8" w:rsidP="002551FE">
            <w:pPr>
              <w:spacing w:line="300" w:lineRule="exact"/>
              <w:jc w:val="center"/>
              <w:rPr>
                <w:rFonts w:ascii="仿宋" w:eastAsia="仿宋" w:hAnsi="仿宋" w:cs="宋体"/>
                <w:color w:val="333333"/>
                <w:sz w:val="24"/>
                <w:szCs w:val="24"/>
              </w:rPr>
            </w:pPr>
            <w:r w:rsidRPr="00D36CC8">
              <w:rPr>
                <w:rFonts w:ascii="仿宋" w:eastAsia="仿宋" w:hAnsi="仿宋" w:cs="宋体" w:hint="eastAsia"/>
                <w:color w:val="333333"/>
                <w:sz w:val="24"/>
                <w:szCs w:val="24"/>
              </w:rPr>
              <w:t>阴红梅</w:t>
            </w:r>
          </w:p>
        </w:tc>
        <w:tc>
          <w:tcPr>
            <w:tcW w:w="2183" w:type="dxa"/>
            <w:vAlign w:val="center"/>
          </w:tcPr>
          <w:p w14:paraId="10F60290" w14:textId="77B77222" w:rsidR="007B7E24" w:rsidRPr="00A67992" w:rsidRDefault="00D36CC8" w:rsidP="002551FE">
            <w:pPr>
              <w:spacing w:line="300" w:lineRule="exact"/>
              <w:jc w:val="center"/>
              <w:rPr>
                <w:rFonts w:ascii="仿宋" w:eastAsia="仿宋" w:hAnsi="仿宋" w:cs="宋体"/>
                <w:color w:val="333333"/>
                <w:sz w:val="24"/>
                <w:szCs w:val="24"/>
              </w:rPr>
            </w:pPr>
            <w:r w:rsidRPr="00D36CC8">
              <w:rPr>
                <w:rFonts w:ascii="仿宋" w:eastAsia="仿宋" w:hAnsi="仿宋" w:hint="eastAsia"/>
                <w:bCs/>
                <w:color w:val="000000"/>
                <w:sz w:val="24"/>
                <w:szCs w:val="24"/>
              </w:rPr>
              <w:t>灵石县鸿锐达健康防护科技有限公司</w:t>
            </w:r>
          </w:p>
        </w:tc>
        <w:tc>
          <w:tcPr>
            <w:tcW w:w="1000" w:type="dxa"/>
            <w:vAlign w:val="center"/>
          </w:tcPr>
          <w:p w14:paraId="48CD0D07" w14:textId="4E21B7AB" w:rsidR="007B7E24" w:rsidRPr="00A67992" w:rsidRDefault="007E78D7" w:rsidP="002551FE">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总经理</w:t>
            </w:r>
          </w:p>
        </w:tc>
        <w:tc>
          <w:tcPr>
            <w:tcW w:w="1650" w:type="dxa"/>
            <w:vAlign w:val="center"/>
          </w:tcPr>
          <w:p w14:paraId="7D79A0A7" w14:textId="4414F645" w:rsidR="007B7E24" w:rsidRPr="00A67992" w:rsidRDefault="00D36CC8" w:rsidP="002551FE">
            <w:pPr>
              <w:spacing w:line="300" w:lineRule="exact"/>
              <w:jc w:val="center"/>
              <w:rPr>
                <w:rFonts w:ascii="仿宋" w:eastAsia="仿宋" w:hAnsi="仿宋" w:cs="宋体"/>
                <w:color w:val="333333"/>
                <w:sz w:val="24"/>
                <w:szCs w:val="24"/>
              </w:rPr>
            </w:pPr>
            <w:r w:rsidRPr="00D36CC8">
              <w:rPr>
                <w:rFonts w:ascii="仿宋" w:eastAsia="仿宋" w:hAnsi="仿宋" w:cs="宋体"/>
                <w:color w:val="333333"/>
                <w:sz w:val="24"/>
                <w:szCs w:val="24"/>
              </w:rPr>
              <w:t>13785126909</w:t>
            </w:r>
          </w:p>
        </w:tc>
        <w:tc>
          <w:tcPr>
            <w:tcW w:w="1698" w:type="dxa"/>
            <w:vAlign w:val="center"/>
          </w:tcPr>
          <w:p w14:paraId="3E152213" w14:textId="77777777" w:rsidR="007B7E24" w:rsidRPr="00A67992" w:rsidRDefault="007B7E24" w:rsidP="002551FE">
            <w:pPr>
              <w:spacing w:line="300" w:lineRule="exact"/>
              <w:jc w:val="center"/>
              <w:rPr>
                <w:rFonts w:ascii="仿宋" w:eastAsia="仿宋" w:hAnsi="仿宋" w:cs="宋体"/>
                <w:color w:val="333333"/>
                <w:sz w:val="24"/>
                <w:szCs w:val="24"/>
              </w:rPr>
            </w:pPr>
          </w:p>
        </w:tc>
      </w:tr>
      <w:tr w:rsidR="00BC4ECD" w:rsidRPr="00A67992" w14:paraId="11226FE8" w14:textId="77777777" w:rsidTr="002551FE">
        <w:trPr>
          <w:trHeight w:val="1069"/>
        </w:trPr>
        <w:tc>
          <w:tcPr>
            <w:tcW w:w="1315" w:type="dxa"/>
            <w:vAlign w:val="center"/>
          </w:tcPr>
          <w:p w14:paraId="7BEC1BD4" w14:textId="77777777" w:rsidR="00BC4ECD" w:rsidRPr="00A67992" w:rsidRDefault="00BC4ECD" w:rsidP="00BC4ECD">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编制单位</w:t>
            </w:r>
          </w:p>
        </w:tc>
        <w:tc>
          <w:tcPr>
            <w:tcW w:w="991" w:type="dxa"/>
            <w:vAlign w:val="center"/>
          </w:tcPr>
          <w:p w14:paraId="2BF492DF" w14:textId="689CD905" w:rsidR="00BC4ECD" w:rsidRPr="00A67992" w:rsidRDefault="00D36CC8" w:rsidP="00BC4ECD">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李武刚</w:t>
            </w:r>
          </w:p>
        </w:tc>
        <w:tc>
          <w:tcPr>
            <w:tcW w:w="2183" w:type="dxa"/>
            <w:vAlign w:val="center"/>
          </w:tcPr>
          <w:p w14:paraId="60B33C6B" w14:textId="77752482" w:rsidR="00BC4ECD" w:rsidRPr="00A67992" w:rsidRDefault="00D36CC8" w:rsidP="00BC4ECD">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山西国创环保科技有限公司</w:t>
            </w:r>
          </w:p>
        </w:tc>
        <w:tc>
          <w:tcPr>
            <w:tcW w:w="1000" w:type="dxa"/>
            <w:vAlign w:val="center"/>
          </w:tcPr>
          <w:p w14:paraId="5721B2AE" w14:textId="170E0E7D" w:rsidR="00BC4ECD" w:rsidRPr="00A67992" w:rsidRDefault="00BC4ECD" w:rsidP="00BC4ECD">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工程师</w:t>
            </w:r>
          </w:p>
        </w:tc>
        <w:tc>
          <w:tcPr>
            <w:tcW w:w="1650" w:type="dxa"/>
            <w:vAlign w:val="center"/>
          </w:tcPr>
          <w:p w14:paraId="42D0A6EF" w14:textId="17C60606" w:rsidR="00BC4ECD" w:rsidRPr="00A67992" w:rsidRDefault="00D36CC8" w:rsidP="00BC4ECD">
            <w:pPr>
              <w:spacing w:line="300" w:lineRule="exact"/>
              <w:jc w:val="center"/>
              <w:rPr>
                <w:rFonts w:ascii="仿宋" w:eastAsia="仿宋" w:hAnsi="仿宋" w:cs="宋体"/>
                <w:color w:val="333333"/>
                <w:sz w:val="24"/>
                <w:szCs w:val="24"/>
              </w:rPr>
            </w:pPr>
            <w:r w:rsidRPr="00D36CC8">
              <w:rPr>
                <w:rFonts w:ascii="仿宋" w:eastAsia="仿宋" w:hAnsi="仿宋" w:cs="宋体"/>
                <w:color w:val="333333"/>
                <w:sz w:val="24"/>
                <w:szCs w:val="24"/>
              </w:rPr>
              <w:t>13513510149</w:t>
            </w:r>
          </w:p>
        </w:tc>
        <w:tc>
          <w:tcPr>
            <w:tcW w:w="1698" w:type="dxa"/>
            <w:vAlign w:val="center"/>
          </w:tcPr>
          <w:p w14:paraId="59A103FA" w14:textId="77777777" w:rsidR="00BC4ECD" w:rsidRPr="00A67992" w:rsidRDefault="00BC4ECD" w:rsidP="00BC4ECD">
            <w:pPr>
              <w:spacing w:line="300" w:lineRule="exact"/>
              <w:jc w:val="center"/>
              <w:rPr>
                <w:rFonts w:ascii="仿宋" w:eastAsia="仿宋" w:hAnsi="仿宋" w:cs="宋体"/>
                <w:color w:val="333333"/>
                <w:sz w:val="24"/>
                <w:szCs w:val="24"/>
              </w:rPr>
            </w:pPr>
          </w:p>
        </w:tc>
      </w:tr>
      <w:tr w:rsidR="005D21F7" w:rsidRPr="00A67992" w14:paraId="0C9FDA0E" w14:textId="77777777" w:rsidTr="002551FE">
        <w:trPr>
          <w:trHeight w:val="1216"/>
        </w:trPr>
        <w:tc>
          <w:tcPr>
            <w:tcW w:w="1315" w:type="dxa"/>
            <w:vAlign w:val="center"/>
          </w:tcPr>
          <w:p w14:paraId="712BC1D6" w14:textId="77777777" w:rsidR="005D21F7" w:rsidRPr="00A67992" w:rsidRDefault="005D21F7" w:rsidP="002551FE">
            <w:pPr>
              <w:spacing w:line="300" w:lineRule="exact"/>
              <w:jc w:val="center"/>
              <w:rPr>
                <w:rFonts w:ascii="仿宋" w:eastAsia="仿宋" w:hAnsi="仿宋" w:cs="宋体"/>
                <w:color w:val="333333"/>
                <w:sz w:val="24"/>
                <w:szCs w:val="24"/>
              </w:rPr>
            </w:pPr>
            <w:r w:rsidRPr="00A67992">
              <w:rPr>
                <w:rFonts w:ascii="仿宋" w:eastAsia="仿宋" w:hAnsi="仿宋" w:cs="宋体" w:hint="eastAsia"/>
                <w:color w:val="333333"/>
                <w:sz w:val="24"/>
                <w:szCs w:val="24"/>
              </w:rPr>
              <w:t>监测单位</w:t>
            </w:r>
          </w:p>
        </w:tc>
        <w:tc>
          <w:tcPr>
            <w:tcW w:w="991" w:type="dxa"/>
            <w:vAlign w:val="center"/>
          </w:tcPr>
          <w:p w14:paraId="36B8358A" w14:textId="3E023EFD" w:rsidR="005D21F7" w:rsidRPr="00C0332C" w:rsidRDefault="00AF7900" w:rsidP="002551FE">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刘晓连</w:t>
            </w:r>
          </w:p>
        </w:tc>
        <w:tc>
          <w:tcPr>
            <w:tcW w:w="2183" w:type="dxa"/>
            <w:vAlign w:val="center"/>
          </w:tcPr>
          <w:p w14:paraId="53EAC047" w14:textId="147F4B6A" w:rsidR="005D21F7" w:rsidRPr="00C0332C" w:rsidRDefault="00736393" w:rsidP="002551FE">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山西中科检测科技有限公司</w:t>
            </w:r>
          </w:p>
        </w:tc>
        <w:tc>
          <w:tcPr>
            <w:tcW w:w="1000" w:type="dxa"/>
            <w:vAlign w:val="center"/>
          </w:tcPr>
          <w:p w14:paraId="6FDF5921" w14:textId="10C4B523" w:rsidR="005D21F7" w:rsidRPr="00C0332C" w:rsidRDefault="005D21F7" w:rsidP="002551FE">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工程师</w:t>
            </w:r>
          </w:p>
        </w:tc>
        <w:tc>
          <w:tcPr>
            <w:tcW w:w="1650" w:type="dxa"/>
            <w:vAlign w:val="center"/>
          </w:tcPr>
          <w:p w14:paraId="666B320F" w14:textId="5F84F8F4" w:rsidR="005D21F7" w:rsidRPr="00C0332C" w:rsidRDefault="00AF7900" w:rsidP="002551FE">
            <w:pPr>
              <w:spacing w:line="300" w:lineRule="exact"/>
              <w:jc w:val="center"/>
              <w:rPr>
                <w:rFonts w:ascii="仿宋" w:eastAsia="仿宋" w:hAnsi="仿宋" w:cs="宋体"/>
                <w:color w:val="333333"/>
                <w:sz w:val="24"/>
                <w:szCs w:val="24"/>
              </w:rPr>
            </w:pPr>
            <w:r w:rsidRPr="00AF7900">
              <w:rPr>
                <w:rFonts w:ascii="仿宋" w:eastAsia="仿宋" w:hAnsi="仿宋" w:cs="宋体"/>
                <w:color w:val="333333"/>
                <w:sz w:val="24"/>
                <w:szCs w:val="24"/>
              </w:rPr>
              <w:t>13503580502</w:t>
            </w:r>
          </w:p>
        </w:tc>
        <w:tc>
          <w:tcPr>
            <w:tcW w:w="1698" w:type="dxa"/>
            <w:vAlign w:val="center"/>
          </w:tcPr>
          <w:p w14:paraId="396C5905" w14:textId="77777777" w:rsidR="005D21F7" w:rsidRPr="00A67992" w:rsidRDefault="005D21F7" w:rsidP="002551FE">
            <w:pPr>
              <w:spacing w:line="300" w:lineRule="exact"/>
              <w:jc w:val="center"/>
              <w:rPr>
                <w:rFonts w:ascii="仿宋" w:eastAsia="仿宋" w:hAnsi="仿宋" w:cs="宋体"/>
                <w:color w:val="333333"/>
                <w:sz w:val="24"/>
                <w:szCs w:val="24"/>
              </w:rPr>
            </w:pPr>
          </w:p>
        </w:tc>
      </w:tr>
      <w:tr w:rsidR="004E218F" w:rsidRPr="00A67992" w14:paraId="651F8612" w14:textId="77777777" w:rsidTr="002551FE">
        <w:trPr>
          <w:trHeight w:val="1131"/>
        </w:trPr>
        <w:tc>
          <w:tcPr>
            <w:tcW w:w="1315" w:type="dxa"/>
            <w:vAlign w:val="center"/>
          </w:tcPr>
          <w:p w14:paraId="6B7CF844" w14:textId="1C38AAA3" w:rsidR="004E218F" w:rsidRPr="00A67992" w:rsidRDefault="004E218F" w:rsidP="002551FE">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专家</w:t>
            </w:r>
          </w:p>
        </w:tc>
        <w:tc>
          <w:tcPr>
            <w:tcW w:w="991" w:type="dxa"/>
            <w:vAlign w:val="center"/>
          </w:tcPr>
          <w:p w14:paraId="344D36D9" w14:textId="44F70023" w:rsidR="004E218F" w:rsidRPr="0086299B" w:rsidRDefault="004E218F" w:rsidP="002551FE">
            <w:pPr>
              <w:spacing w:line="300" w:lineRule="exact"/>
              <w:jc w:val="center"/>
              <w:rPr>
                <w:rFonts w:ascii="仿宋" w:eastAsia="仿宋" w:hAnsi="仿宋" w:cs="宋体"/>
                <w:color w:val="333333"/>
                <w:sz w:val="24"/>
                <w:szCs w:val="24"/>
              </w:rPr>
            </w:pPr>
            <w:r w:rsidRPr="0086299B">
              <w:rPr>
                <w:rFonts w:ascii="仿宋" w:eastAsia="仿宋" w:hAnsi="仿宋" w:cs="宋体" w:hint="eastAsia"/>
                <w:color w:val="333333"/>
                <w:sz w:val="24"/>
                <w:szCs w:val="24"/>
              </w:rPr>
              <w:t>孟东平</w:t>
            </w:r>
          </w:p>
        </w:tc>
        <w:tc>
          <w:tcPr>
            <w:tcW w:w="2183" w:type="dxa"/>
            <w:vAlign w:val="center"/>
          </w:tcPr>
          <w:p w14:paraId="113DFD46" w14:textId="52CD1F26" w:rsidR="004E218F" w:rsidRPr="0086299B" w:rsidRDefault="004E218F" w:rsidP="002551FE">
            <w:pPr>
              <w:spacing w:line="300" w:lineRule="exact"/>
              <w:jc w:val="center"/>
              <w:rPr>
                <w:rFonts w:ascii="仿宋" w:eastAsia="仿宋" w:hAnsi="仿宋" w:cs="宋体"/>
                <w:color w:val="333333"/>
                <w:sz w:val="24"/>
                <w:szCs w:val="24"/>
              </w:rPr>
            </w:pPr>
            <w:r w:rsidRPr="0086299B">
              <w:rPr>
                <w:rFonts w:ascii="仿宋" w:eastAsia="仿宋" w:hAnsi="仿宋" w:cs="宋体" w:hint="eastAsia"/>
                <w:color w:val="333333"/>
                <w:sz w:val="24"/>
                <w:szCs w:val="24"/>
              </w:rPr>
              <w:t>山西大学</w:t>
            </w:r>
          </w:p>
        </w:tc>
        <w:tc>
          <w:tcPr>
            <w:tcW w:w="1000" w:type="dxa"/>
            <w:vAlign w:val="center"/>
          </w:tcPr>
          <w:p w14:paraId="122A2320" w14:textId="2230C5E1" w:rsidR="004E218F" w:rsidRPr="0086299B" w:rsidRDefault="004E218F" w:rsidP="002551FE">
            <w:pPr>
              <w:spacing w:line="300" w:lineRule="exact"/>
              <w:jc w:val="center"/>
              <w:rPr>
                <w:rFonts w:ascii="仿宋" w:eastAsia="仿宋" w:hAnsi="仿宋" w:cs="宋体"/>
                <w:color w:val="333333"/>
                <w:sz w:val="24"/>
                <w:szCs w:val="24"/>
              </w:rPr>
            </w:pPr>
            <w:r w:rsidRPr="0086299B">
              <w:rPr>
                <w:rFonts w:ascii="仿宋" w:eastAsia="仿宋" w:hAnsi="仿宋" w:cs="宋体" w:hint="eastAsia"/>
                <w:color w:val="333333"/>
                <w:sz w:val="24"/>
                <w:szCs w:val="24"/>
              </w:rPr>
              <w:t>副教授</w:t>
            </w:r>
          </w:p>
        </w:tc>
        <w:tc>
          <w:tcPr>
            <w:tcW w:w="1650" w:type="dxa"/>
            <w:vAlign w:val="center"/>
          </w:tcPr>
          <w:p w14:paraId="75923B0B" w14:textId="442410BF" w:rsidR="004E218F" w:rsidRPr="0086299B" w:rsidRDefault="004E218F" w:rsidP="002551FE">
            <w:pPr>
              <w:spacing w:line="300" w:lineRule="exact"/>
              <w:jc w:val="center"/>
              <w:rPr>
                <w:rFonts w:ascii="仿宋" w:eastAsia="仿宋" w:hAnsi="仿宋" w:cs="宋体"/>
                <w:color w:val="333333"/>
                <w:sz w:val="24"/>
                <w:szCs w:val="24"/>
              </w:rPr>
            </w:pPr>
            <w:r w:rsidRPr="0086299B">
              <w:rPr>
                <w:rFonts w:ascii="仿宋" w:eastAsia="仿宋" w:hAnsi="仿宋" w:cs="宋体" w:hint="eastAsia"/>
                <w:color w:val="333333"/>
                <w:sz w:val="24"/>
                <w:szCs w:val="24"/>
              </w:rPr>
              <w:t>15235182595</w:t>
            </w:r>
          </w:p>
        </w:tc>
        <w:tc>
          <w:tcPr>
            <w:tcW w:w="1698" w:type="dxa"/>
            <w:vAlign w:val="center"/>
          </w:tcPr>
          <w:p w14:paraId="05F00C96" w14:textId="714EFDCB" w:rsidR="004E218F" w:rsidRPr="00A67992" w:rsidRDefault="004E218F" w:rsidP="002551FE">
            <w:pPr>
              <w:spacing w:line="300" w:lineRule="exact"/>
              <w:jc w:val="center"/>
              <w:rPr>
                <w:rFonts w:ascii="仿宋" w:eastAsia="仿宋" w:hAnsi="仿宋" w:cs="宋体"/>
                <w:color w:val="333333"/>
                <w:sz w:val="24"/>
                <w:szCs w:val="24"/>
              </w:rPr>
            </w:pPr>
          </w:p>
        </w:tc>
      </w:tr>
      <w:tr w:rsidR="0002141A" w:rsidRPr="00A67992" w14:paraId="55EAFDC0" w14:textId="77777777" w:rsidTr="002551FE">
        <w:trPr>
          <w:trHeight w:val="1195"/>
        </w:trPr>
        <w:tc>
          <w:tcPr>
            <w:tcW w:w="1315" w:type="dxa"/>
            <w:vAlign w:val="center"/>
          </w:tcPr>
          <w:p w14:paraId="0567477F" w14:textId="2EB0851A" w:rsidR="0002141A" w:rsidRPr="00BC3F61" w:rsidRDefault="0002141A" w:rsidP="0002141A">
            <w:pPr>
              <w:spacing w:line="300" w:lineRule="exact"/>
              <w:jc w:val="center"/>
              <w:rPr>
                <w:rFonts w:ascii="仿宋" w:eastAsia="仿宋" w:hAnsi="仿宋" w:cs="宋体"/>
                <w:color w:val="333333"/>
                <w:sz w:val="24"/>
                <w:szCs w:val="24"/>
              </w:rPr>
            </w:pPr>
            <w:r w:rsidRPr="00BC3F61">
              <w:rPr>
                <w:rFonts w:ascii="仿宋" w:eastAsia="仿宋" w:hAnsi="仿宋" w:cs="宋体" w:hint="eastAsia"/>
                <w:color w:val="333333"/>
                <w:sz w:val="24"/>
                <w:szCs w:val="24"/>
              </w:rPr>
              <w:t>专家</w:t>
            </w:r>
          </w:p>
        </w:tc>
        <w:tc>
          <w:tcPr>
            <w:tcW w:w="991" w:type="dxa"/>
            <w:vAlign w:val="center"/>
          </w:tcPr>
          <w:p w14:paraId="662E7647" w14:textId="5D760E6B" w:rsidR="0002141A" w:rsidRPr="00BC3F61" w:rsidRDefault="0002141A" w:rsidP="0002141A">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郭志明</w:t>
            </w:r>
          </w:p>
        </w:tc>
        <w:tc>
          <w:tcPr>
            <w:tcW w:w="2183" w:type="dxa"/>
            <w:vAlign w:val="center"/>
          </w:tcPr>
          <w:p w14:paraId="1F7C62E7" w14:textId="3C5E3717" w:rsidR="0002141A" w:rsidRPr="00BC3F61" w:rsidRDefault="0002141A" w:rsidP="0002141A">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中国辐射防护研究院</w:t>
            </w:r>
          </w:p>
        </w:tc>
        <w:tc>
          <w:tcPr>
            <w:tcW w:w="1000" w:type="dxa"/>
            <w:vAlign w:val="center"/>
          </w:tcPr>
          <w:p w14:paraId="01EAFAFC" w14:textId="55D11DE2" w:rsidR="0002141A" w:rsidRPr="00BC3F61" w:rsidRDefault="0002141A" w:rsidP="0002141A">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副研究员</w:t>
            </w:r>
          </w:p>
        </w:tc>
        <w:tc>
          <w:tcPr>
            <w:tcW w:w="1650" w:type="dxa"/>
            <w:vAlign w:val="center"/>
          </w:tcPr>
          <w:p w14:paraId="2EAB3877" w14:textId="517EC8A0" w:rsidR="0002141A" w:rsidRPr="00BC3F61" w:rsidRDefault="0002141A" w:rsidP="0002141A">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13934240550</w:t>
            </w:r>
          </w:p>
        </w:tc>
        <w:tc>
          <w:tcPr>
            <w:tcW w:w="1698" w:type="dxa"/>
            <w:vAlign w:val="center"/>
          </w:tcPr>
          <w:p w14:paraId="79A1F96F" w14:textId="7E6B3613" w:rsidR="0002141A" w:rsidRPr="00A67992" w:rsidRDefault="0002141A" w:rsidP="0002141A">
            <w:pPr>
              <w:spacing w:line="300" w:lineRule="exact"/>
              <w:jc w:val="center"/>
              <w:rPr>
                <w:rFonts w:ascii="仿宋" w:eastAsia="仿宋" w:hAnsi="仿宋" w:cs="宋体"/>
                <w:color w:val="333333"/>
                <w:sz w:val="24"/>
                <w:szCs w:val="24"/>
              </w:rPr>
            </w:pPr>
          </w:p>
        </w:tc>
      </w:tr>
      <w:tr w:rsidR="00D36CC8" w:rsidRPr="00A67992" w14:paraId="6AB69811" w14:textId="77777777" w:rsidTr="002551FE">
        <w:trPr>
          <w:trHeight w:val="1195"/>
        </w:trPr>
        <w:tc>
          <w:tcPr>
            <w:tcW w:w="1315" w:type="dxa"/>
            <w:vAlign w:val="center"/>
          </w:tcPr>
          <w:p w14:paraId="65748D85" w14:textId="79F4C619" w:rsidR="00D36CC8" w:rsidRPr="00BC3F61" w:rsidRDefault="00D36CC8" w:rsidP="0002141A">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专家</w:t>
            </w:r>
          </w:p>
        </w:tc>
        <w:tc>
          <w:tcPr>
            <w:tcW w:w="991" w:type="dxa"/>
            <w:vAlign w:val="center"/>
          </w:tcPr>
          <w:p w14:paraId="43661144" w14:textId="3E60ABF0" w:rsidR="00D36CC8" w:rsidRDefault="00D36CC8" w:rsidP="0002141A">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郝婷娟</w:t>
            </w:r>
          </w:p>
        </w:tc>
        <w:tc>
          <w:tcPr>
            <w:tcW w:w="2183" w:type="dxa"/>
            <w:vAlign w:val="center"/>
          </w:tcPr>
          <w:p w14:paraId="3DB13166" w14:textId="5C2C20A3" w:rsidR="00D36CC8" w:rsidRDefault="00D36CC8" w:rsidP="0002141A">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山西清泽阳光环保科技有限公司</w:t>
            </w:r>
          </w:p>
        </w:tc>
        <w:tc>
          <w:tcPr>
            <w:tcW w:w="1000" w:type="dxa"/>
            <w:vAlign w:val="center"/>
          </w:tcPr>
          <w:p w14:paraId="51C0EBC6" w14:textId="23ED0481" w:rsidR="00D36CC8" w:rsidRDefault="00D36CC8" w:rsidP="0002141A">
            <w:pPr>
              <w:spacing w:line="300" w:lineRule="exact"/>
              <w:jc w:val="center"/>
              <w:rPr>
                <w:rFonts w:ascii="仿宋" w:eastAsia="仿宋" w:hAnsi="仿宋" w:cs="宋体"/>
                <w:color w:val="333333"/>
                <w:sz w:val="24"/>
                <w:szCs w:val="24"/>
              </w:rPr>
            </w:pPr>
            <w:r>
              <w:rPr>
                <w:rFonts w:ascii="仿宋" w:eastAsia="仿宋" w:hAnsi="仿宋" w:cs="宋体" w:hint="eastAsia"/>
                <w:color w:val="333333"/>
                <w:sz w:val="24"/>
                <w:szCs w:val="24"/>
              </w:rPr>
              <w:t>高工</w:t>
            </w:r>
          </w:p>
        </w:tc>
        <w:tc>
          <w:tcPr>
            <w:tcW w:w="1650" w:type="dxa"/>
            <w:vAlign w:val="center"/>
          </w:tcPr>
          <w:p w14:paraId="7121DCF9" w14:textId="4701CE90" w:rsidR="00D36CC8" w:rsidRDefault="00D36CC8" w:rsidP="0002141A">
            <w:pPr>
              <w:spacing w:line="300" w:lineRule="exact"/>
              <w:jc w:val="center"/>
              <w:rPr>
                <w:rFonts w:ascii="仿宋" w:eastAsia="仿宋" w:hAnsi="仿宋" w:cs="宋体"/>
                <w:color w:val="333333"/>
                <w:sz w:val="24"/>
                <w:szCs w:val="24"/>
              </w:rPr>
            </w:pPr>
            <w:r w:rsidRPr="00D36CC8">
              <w:rPr>
                <w:rFonts w:ascii="仿宋" w:eastAsia="仿宋" w:hAnsi="仿宋" w:cs="宋体"/>
                <w:color w:val="333333"/>
                <w:sz w:val="24"/>
                <w:szCs w:val="24"/>
              </w:rPr>
              <w:t>13834649377</w:t>
            </w:r>
          </w:p>
        </w:tc>
        <w:tc>
          <w:tcPr>
            <w:tcW w:w="1698" w:type="dxa"/>
            <w:vAlign w:val="center"/>
          </w:tcPr>
          <w:p w14:paraId="3B2738B0" w14:textId="77777777" w:rsidR="00D36CC8" w:rsidRPr="00A67992" w:rsidRDefault="00D36CC8" w:rsidP="0002141A">
            <w:pPr>
              <w:spacing w:line="300" w:lineRule="exact"/>
              <w:jc w:val="center"/>
              <w:rPr>
                <w:rFonts w:ascii="仿宋" w:eastAsia="仿宋" w:hAnsi="仿宋" w:cs="宋体"/>
                <w:color w:val="333333"/>
                <w:sz w:val="24"/>
                <w:szCs w:val="24"/>
              </w:rPr>
            </w:pPr>
          </w:p>
        </w:tc>
      </w:tr>
    </w:tbl>
    <w:p w14:paraId="4310D84C" w14:textId="04399633" w:rsidR="00CD2AD2" w:rsidRDefault="00CD2AD2" w:rsidP="002E019C">
      <w:pPr>
        <w:pStyle w:val="1"/>
        <w:adjustRightInd w:val="0"/>
        <w:snapToGrid w:val="0"/>
        <w:spacing w:beforeAutospacing="0" w:afterAutospacing="0" w:line="360" w:lineRule="auto"/>
        <w:ind w:firstLineChars="200" w:firstLine="480"/>
        <w:jc w:val="both"/>
        <w:outlineLvl w:val="0"/>
        <w:rPr>
          <w:rFonts w:ascii="Times New Roman" w:eastAsia="仿宋" w:hAnsi="Times New Roman" w:cs="Times New Roman"/>
          <w:color w:val="000000"/>
        </w:rPr>
      </w:pPr>
    </w:p>
    <w:p w14:paraId="7846B153" w14:textId="7F54BE0A" w:rsidR="00770FB9" w:rsidRPr="008D1178" w:rsidRDefault="00770FB9" w:rsidP="00C479F4">
      <w:pPr>
        <w:pStyle w:val="Default"/>
        <w:snapToGrid w:val="0"/>
        <w:spacing w:line="360" w:lineRule="auto"/>
        <w:ind w:firstLineChars="200" w:firstLine="480"/>
        <w:jc w:val="both"/>
        <w:rPr>
          <w:rFonts w:ascii="Times New Roman" w:hAnsi="Times New Roman"/>
        </w:rPr>
      </w:pPr>
    </w:p>
    <w:sectPr w:rsidR="00770FB9" w:rsidRPr="008D1178" w:rsidSect="00CC7065">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3604" w14:textId="77777777" w:rsidR="00CC7065" w:rsidRDefault="00CC7065">
      <w:pPr>
        <w:spacing w:after="0"/>
      </w:pPr>
      <w:r>
        <w:separator/>
      </w:r>
    </w:p>
  </w:endnote>
  <w:endnote w:type="continuationSeparator" w:id="0">
    <w:p w14:paraId="083D7914" w14:textId="77777777" w:rsidR="00CC7065" w:rsidRDefault="00CC7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A3E8" w14:textId="77777777" w:rsidR="00CC7065" w:rsidRDefault="00CC7065">
      <w:pPr>
        <w:spacing w:after="0"/>
      </w:pPr>
      <w:r>
        <w:separator/>
      </w:r>
    </w:p>
  </w:footnote>
  <w:footnote w:type="continuationSeparator" w:id="0">
    <w:p w14:paraId="11A5F0C4" w14:textId="77777777" w:rsidR="00CC7065" w:rsidRDefault="00CC70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8CF632"/>
    <w:lvl w:ilvl="0">
      <w:start w:val="1"/>
      <w:numFmt w:val="bullet"/>
      <w:lvlText w:val=""/>
      <w:lvlJc w:val="left"/>
      <w:pPr>
        <w:tabs>
          <w:tab w:val="num" w:pos="360"/>
        </w:tabs>
        <w:ind w:left="360" w:hangingChars="200" w:hanging="360"/>
      </w:pPr>
      <w:rPr>
        <w:rFonts w:ascii="Wingdings" w:hAnsi="Wingdings" w:hint="default"/>
      </w:rPr>
    </w:lvl>
  </w:abstractNum>
  <w:num w:numId="1" w16cid:durableId="212935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9C328D1"/>
    <w:rsid w:val="00012328"/>
    <w:rsid w:val="00017F4C"/>
    <w:rsid w:val="0002141A"/>
    <w:rsid w:val="00034C67"/>
    <w:rsid w:val="00037B3D"/>
    <w:rsid w:val="00054976"/>
    <w:rsid w:val="000B72CC"/>
    <w:rsid w:val="000C3CB0"/>
    <w:rsid w:val="00100B92"/>
    <w:rsid w:val="0013345F"/>
    <w:rsid w:val="001652E6"/>
    <w:rsid w:val="00170289"/>
    <w:rsid w:val="001927C7"/>
    <w:rsid w:val="001A217D"/>
    <w:rsid w:val="001B63EC"/>
    <w:rsid w:val="001E299E"/>
    <w:rsid w:val="001F23A3"/>
    <w:rsid w:val="00214B66"/>
    <w:rsid w:val="0021793F"/>
    <w:rsid w:val="00217A40"/>
    <w:rsid w:val="00245DAC"/>
    <w:rsid w:val="002551FE"/>
    <w:rsid w:val="002610FC"/>
    <w:rsid w:val="00263D5F"/>
    <w:rsid w:val="00266571"/>
    <w:rsid w:val="00290BFA"/>
    <w:rsid w:val="00294CD4"/>
    <w:rsid w:val="0029734A"/>
    <w:rsid w:val="002A1325"/>
    <w:rsid w:val="002A66A7"/>
    <w:rsid w:val="002D3101"/>
    <w:rsid w:val="002E019C"/>
    <w:rsid w:val="003122DD"/>
    <w:rsid w:val="00326255"/>
    <w:rsid w:val="0033294E"/>
    <w:rsid w:val="00347921"/>
    <w:rsid w:val="00353788"/>
    <w:rsid w:val="00357ADF"/>
    <w:rsid w:val="00367D19"/>
    <w:rsid w:val="00374D55"/>
    <w:rsid w:val="00393E3D"/>
    <w:rsid w:val="003A2437"/>
    <w:rsid w:val="003B0F02"/>
    <w:rsid w:val="003C4458"/>
    <w:rsid w:val="003E0859"/>
    <w:rsid w:val="003F0893"/>
    <w:rsid w:val="003F46AB"/>
    <w:rsid w:val="00405735"/>
    <w:rsid w:val="0041102D"/>
    <w:rsid w:val="00417189"/>
    <w:rsid w:val="00431A4C"/>
    <w:rsid w:val="00433C3A"/>
    <w:rsid w:val="0043434C"/>
    <w:rsid w:val="00441379"/>
    <w:rsid w:val="004600A2"/>
    <w:rsid w:val="00472FCC"/>
    <w:rsid w:val="0047413B"/>
    <w:rsid w:val="004D0F62"/>
    <w:rsid w:val="004E218F"/>
    <w:rsid w:val="004F5811"/>
    <w:rsid w:val="00521B92"/>
    <w:rsid w:val="00533179"/>
    <w:rsid w:val="005C18B5"/>
    <w:rsid w:val="005D21F7"/>
    <w:rsid w:val="005E63E9"/>
    <w:rsid w:val="006027AE"/>
    <w:rsid w:val="006168A6"/>
    <w:rsid w:val="00616C25"/>
    <w:rsid w:val="00642815"/>
    <w:rsid w:val="00653FFE"/>
    <w:rsid w:val="00670229"/>
    <w:rsid w:val="006940BE"/>
    <w:rsid w:val="006B11F2"/>
    <w:rsid w:val="006E2FF6"/>
    <w:rsid w:val="00701EF5"/>
    <w:rsid w:val="00706059"/>
    <w:rsid w:val="00716A87"/>
    <w:rsid w:val="007257F8"/>
    <w:rsid w:val="00731D77"/>
    <w:rsid w:val="007362EF"/>
    <w:rsid w:val="00736393"/>
    <w:rsid w:val="0075268B"/>
    <w:rsid w:val="007615E7"/>
    <w:rsid w:val="00770D50"/>
    <w:rsid w:val="00770FB9"/>
    <w:rsid w:val="007848A0"/>
    <w:rsid w:val="007B7E24"/>
    <w:rsid w:val="007D4499"/>
    <w:rsid w:val="007D5D68"/>
    <w:rsid w:val="007E1332"/>
    <w:rsid w:val="007E78D7"/>
    <w:rsid w:val="00821D53"/>
    <w:rsid w:val="00831ABE"/>
    <w:rsid w:val="00842601"/>
    <w:rsid w:val="0086299B"/>
    <w:rsid w:val="00870987"/>
    <w:rsid w:val="008A0D5A"/>
    <w:rsid w:val="008A668C"/>
    <w:rsid w:val="008C400E"/>
    <w:rsid w:val="008D1178"/>
    <w:rsid w:val="008F7AE3"/>
    <w:rsid w:val="0092476A"/>
    <w:rsid w:val="00930541"/>
    <w:rsid w:val="009779AD"/>
    <w:rsid w:val="00980B6B"/>
    <w:rsid w:val="0098116D"/>
    <w:rsid w:val="00990835"/>
    <w:rsid w:val="009A7EFA"/>
    <w:rsid w:val="009C1D4D"/>
    <w:rsid w:val="009F7FB1"/>
    <w:rsid w:val="00A070A7"/>
    <w:rsid w:val="00A32F81"/>
    <w:rsid w:val="00A55AFA"/>
    <w:rsid w:val="00A64D6B"/>
    <w:rsid w:val="00A67992"/>
    <w:rsid w:val="00A77171"/>
    <w:rsid w:val="00A96ECF"/>
    <w:rsid w:val="00AC3F92"/>
    <w:rsid w:val="00AD2B0C"/>
    <w:rsid w:val="00AF5AC7"/>
    <w:rsid w:val="00AF631B"/>
    <w:rsid w:val="00AF7900"/>
    <w:rsid w:val="00B10543"/>
    <w:rsid w:val="00B42C7E"/>
    <w:rsid w:val="00B54093"/>
    <w:rsid w:val="00B54FE6"/>
    <w:rsid w:val="00B645DA"/>
    <w:rsid w:val="00B76917"/>
    <w:rsid w:val="00B978C5"/>
    <w:rsid w:val="00BB483E"/>
    <w:rsid w:val="00BC3828"/>
    <w:rsid w:val="00BC3F61"/>
    <w:rsid w:val="00BC4ECD"/>
    <w:rsid w:val="00BD205E"/>
    <w:rsid w:val="00BD46C9"/>
    <w:rsid w:val="00C0332C"/>
    <w:rsid w:val="00C12CED"/>
    <w:rsid w:val="00C40BD8"/>
    <w:rsid w:val="00C479F4"/>
    <w:rsid w:val="00C525EA"/>
    <w:rsid w:val="00C54F12"/>
    <w:rsid w:val="00C7212E"/>
    <w:rsid w:val="00C80F4B"/>
    <w:rsid w:val="00C84801"/>
    <w:rsid w:val="00C93FB6"/>
    <w:rsid w:val="00CA378A"/>
    <w:rsid w:val="00CC51FD"/>
    <w:rsid w:val="00CC7065"/>
    <w:rsid w:val="00CD2AD2"/>
    <w:rsid w:val="00CD6E98"/>
    <w:rsid w:val="00CD7351"/>
    <w:rsid w:val="00CF10B7"/>
    <w:rsid w:val="00D131C0"/>
    <w:rsid w:val="00D2490A"/>
    <w:rsid w:val="00D36CC8"/>
    <w:rsid w:val="00D45F2C"/>
    <w:rsid w:val="00D8721F"/>
    <w:rsid w:val="00DA6A96"/>
    <w:rsid w:val="00DB77F6"/>
    <w:rsid w:val="00DC3EBD"/>
    <w:rsid w:val="00E00675"/>
    <w:rsid w:val="00E05D6C"/>
    <w:rsid w:val="00E4622B"/>
    <w:rsid w:val="00E76430"/>
    <w:rsid w:val="00E83699"/>
    <w:rsid w:val="00EA0001"/>
    <w:rsid w:val="00EC3253"/>
    <w:rsid w:val="00F1699B"/>
    <w:rsid w:val="00F36F8E"/>
    <w:rsid w:val="00F56940"/>
    <w:rsid w:val="00F878BA"/>
    <w:rsid w:val="00FF067D"/>
    <w:rsid w:val="02284BD4"/>
    <w:rsid w:val="03725CD8"/>
    <w:rsid w:val="039034AC"/>
    <w:rsid w:val="057203B3"/>
    <w:rsid w:val="059D665C"/>
    <w:rsid w:val="05C96F2F"/>
    <w:rsid w:val="06B90E99"/>
    <w:rsid w:val="077D7C1E"/>
    <w:rsid w:val="09C328D1"/>
    <w:rsid w:val="0C92518F"/>
    <w:rsid w:val="0E1A4B4D"/>
    <w:rsid w:val="1AB33006"/>
    <w:rsid w:val="21565895"/>
    <w:rsid w:val="21C05895"/>
    <w:rsid w:val="23B97346"/>
    <w:rsid w:val="261E0F79"/>
    <w:rsid w:val="26356959"/>
    <w:rsid w:val="26B921BB"/>
    <w:rsid w:val="286D7DB9"/>
    <w:rsid w:val="28956873"/>
    <w:rsid w:val="28E24D39"/>
    <w:rsid w:val="29716BD1"/>
    <w:rsid w:val="2A37428A"/>
    <w:rsid w:val="2B6820ED"/>
    <w:rsid w:val="2CAA1B0F"/>
    <w:rsid w:val="2DEB0EB7"/>
    <w:rsid w:val="2FF36C60"/>
    <w:rsid w:val="306C43F4"/>
    <w:rsid w:val="30B66F75"/>
    <w:rsid w:val="32423C10"/>
    <w:rsid w:val="3485486F"/>
    <w:rsid w:val="384C77C9"/>
    <w:rsid w:val="3A843922"/>
    <w:rsid w:val="3B3E6C91"/>
    <w:rsid w:val="3BB10E9F"/>
    <w:rsid w:val="3D7B102C"/>
    <w:rsid w:val="3F8A5EC9"/>
    <w:rsid w:val="40652FBF"/>
    <w:rsid w:val="440A0F9A"/>
    <w:rsid w:val="44C71DC9"/>
    <w:rsid w:val="4DAA1C53"/>
    <w:rsid w:val="4F620909"/>
    <w:rsid w:val="52F2651E"/>
    <w:rsid w:val="54E1468D"/>
    <w:rsid w:val="56E16808"/>
    <w:rsid w:val="57271C90"/>
    <w:rsid w:val="575611ED"/>
    <w:rsid w:val="5A417F5E"/>
    <w:rsid w:val="5B353732"/>
    <w:rsid w:val="5B8C3A77"/>
    <w:rsid w:val="5F386364"/>
    <w:rsid w:val="613E3561"/>
    <w:rsid w:val="614E0AD1"/>
    <w:rsid w:val="63D7058A"/>
    <w:rsid w:val="65041B1F"/>
    <w:rsid w:val="651212D7"/>
    <w:rsid w:val="654B7624"/>
    <w:rsid w:val="69110C6B"/>
    <w:rsid w:val="6ABD553F"/>
    <w:rsid w:val="6C667BA0"/>
    <w:rsid w:val="6CB07AFF"/>
    <w:rsid w:val="6D535020"/>
    <w:rsid w:val="6EF21C04"/>
    <w:rsid w:val="6F5F3ABB"/>
    <w:rsid w:val="70762AF3"/>
    <w:rsid w:val="7262273F"/>
    <w:rsid w:val="72EA06D2"/>
    <w:rsid w:val="739B3D1A"/>
    <w:rsid w:val="73DE2A5F"/>
    <w:rsid w:val="77D26D68"/>
    <w:rsid w:val="784C63A9"/>
    <w:rsid w:val="785D66D5"/>
    <w:rsid w:val="7A59766E"/>
    <w:rsid w:val="7B8C2B89"/>
    <w:rsid w:val="7D6E70B2"/>
    <w:rsid w:val="7F6A02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BDE40"/>
  <w15:docId w15:val="{565FA7CD-8D02-4B76-88D7-662E63E8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72CC"/>
    <w:pPr>
      <w:adjustRightInd w:val="0"/>
      <w:snapToGrid w:val="0"/>
      <w:spacing w:after="200"/>
    </w:pPr>
    <w:rPr>
      <w:rFonts w:ascii="Tahoma" w:eastAsia="微软雅黑" w:hAnsi="Tahoma"/>
      <w:sz w:val="22"/>
      <w:szCs w:val="22"/>
    </w:rPr>
  </w:style>
  <w:style w:type="paragraph" w:styleId="3">
    <w:name w:val="heading 3"/>
    <w:basedOn w:val="a"/>
    <w:next w:val="a"/>
    <w:semiHidden/>
    <w:unhideWhenUsed/>
    <w:qFormat/>
    <w:rsid w:val="000B72CC"/>
    <w:pPr>
      <w:spacing w:beforeAutospacing="1" w:after="0" w:afterAutospacing="1"/>
      <w:outlineLvl w:val="2"/>
    </w:pPr>
    <w:rPr>
      <w:rFonts w:ascii="宋体" w:eastAsia="宋体" w:hAnsi="宋体" w:hint="eastAsia"/>
      <w:b/>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0B72CC"/>
    <w:pPr>
      <w:ind w:firstLineChars="200" w:firstLine="420"/>
    </w:pPr>
    <w:rPr>
      <w:rFonts w:ascii="宋体" w:hAnsi="宋体" w:hint="eastAsia"/>
      <w:sz w:val="28"/>
      <w:szCs w:val="24"/>
    </w:rPr>
  </w:style>
  <w:style w:type="paragraph" w:styleId="a4">
    <w:name w:val="annotation text"/>
    <w:basedOn w:val="a"/>
    <w:qFormat/>
    <w:rsid w:val="000B72CC"/>
  </w:style>
  <w:style w:type="paragraph" w:styleId="a5">
    <w:name w:val="Body Text Indent"/>
    <w:basedOn w:val="a"/>
    <w:qFormat/>
    <w:rsid w:val="000B72CC"/>
    <w:pPr>
      <w:widowControl w:val="0"/>
      <w:adjustRightInd/>
      <w:snapToGrid/>
      <w:spacing w:after="0" w:line="440" w:lineRule="exact"/>
      <w:ind w:firstLineChars="200" w:firstLine="560"/>
      <w:jc w:val="both"/>
    </w:pPr>
    <w:rPr>
      <w:rFonts w:ascii="Times New Roman" w:eastAsia="仿宋_GB2312" w:hAnsi="Times New Roman"/>
      <w:kern w:val="2"/>
      <w:sz w:val="28"/>
      <w:szCs w:val="20"/>
    </w:rPr>
  </w:style>
  <w:style w:type="paragraph" w:styleId="a6">
    <w:name w:val="footer"/>
    <w:basedOn w:val="a"/>
    <w:link w:val="a7"/>
    <w:uiPriority w:val="99"/>
    <w:qFormat/>
    <w:rsid w:val="000B72CC"/>
    <w:pPr>
      <w:tabs>
        <w:tab w:val="center" w:pos="4153"/>
        <w:tab w:val="right" w:pos="8306"/>
      </w:tabs>
    </w:pPr>
    <w:rPr>
      <w:sz w:val="18"/>
    </w:rPr>
  </w:style>
  <w:style w:type="paragraph" w:styleId="2">
    <w:name w:val="Body Text First Indent 2"/>
    <w:basedOn w:val="a5"/>
    <w:qFormat/>
    <w:rsid w:val="000B72CC"/>
    <w:pPr>
      <w:ind w:firstLine="420"/>
    </w:pPr>
  </w:style>
  <w:style w:type="paragraph" w:styleId="a8">
    <w:name w:val="header"/>
    <w:basedOn w:val="a"/>
    <w:qFormat/>
    <w:rsid w:val="000B72CC"/>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styleId="a9">
    <w:name w:val="Hyperlink"/>
    <w:basedOn w:val="a1"/>
    <w:qFormat/>
    <w:rsid w:val="000B72CC"/>
    <w:rPr>
      <w:color w:val="0000FF"/>
      <w:u w:val="single"/>
    </w:rPr>
  </w:style>
  <w:style w:type="table" w:styleId="aa">
    <w:name w:val="Table Grid"/>
    <w:basedOn w:val="a2"/>
    <w:qFormat/>
    <w:rsid w:val="000B7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普通(网站)1"/>
    <w:basedOn w:val="a"/>
    <w:qFormat/>
    <w:rsid w:val="000B72CC"/>
    <w:pPr>
      <w:adjustRightInd/>
      <w:snapToGrid/>
      <w:spacing w:beforeAutospacing="1" w:afterAutospacing="1"/>
    </w:pPr>
    <w:rPr>
      <w:rFonts w:ascii="宋体" w:eastAsia="宋体" w:hAnsi="宋体" w:cs="宋体"/>
      <w:sz w:val="24"/>
      <w:szCs w:val="24"/>
    </w:rPr>
  </w:style>
  <w:style w:type="paragraph" w:customStyle="1" w:styleId="Default">
    <w:name w:val="Default"/>
    <w:qFormat/>
    <w:rsid w:val="000B72CC"/>
    <w:pPr>
      <w:widowControl w:val="0"/>
      <w:autoSpaceDE w:val="0"/>
      <w:autoSpaceDN w:val="0"/>
      <w:adjustRightInd w:val="0"/>
    </w:pPr>
    <w:rPr>
      <w:rFonts w:ascii="宋体" w:cs="宋体"/>
      <w:color w:val="000000"/>
      <w:sz w:val="24"/>
      <w:szCs w:val="24"/>
    </w:rPr>
  </w:style>
  <w:style w:type="paragraph" w:customStyle="1" w:styleId="10">
    <w:name w:val="表格文字1"/>
    <w:basedOn w:val="a"/>
    <w:link w:val="11"/>
    <w:qFormat/>
    <w:rsid w:val="009A7EFA"/>
    <w:pPr>
      <w:widowControl w:val="0"/>
      <w:adjustRightInd/>
      <w:snapToGrid/>
      <w:spacing w:after="0" w:line="400" w:lineRule="atLeast"/>
      <w:jc w:val="center"/>
    </w:pPr>
    <w:rPr>
      <w:rFonts w:ascii="Times New Roman" w:eastAsia="宋体" w:hAnsi="Times New Roman"/>
      <w:kern w:val="2"/>
      <w:sz w:val="21"/>
      <w:szCs w:val="21"/>
    </w:rPr>
  </w:style>
  <w:style w:type="character" w:customStyle="1" w:styleId="11">
    <w:name w:val="表格文字1 字符"/>
    <w:link w:val="10"/>
    <w:rsid w:val="009A7EFA"/>
    <w:rPr>
      <w:rFonts w:ascii="Times New Roman" w:hAnsi="Times New Roman"/>
      <w:kern w:val="2"/>
      <w:sz w:val="21"/>
      <w:szCs w:val="21"/>
    </w:rPr>
  </w:style>
  <w:style w:type="paragraph" w:customStyle="1" w:styleId="ab">
    <w:name w:val="山焦报告正文"/>
    <w:basedOn w:val="a"/>
    <w:rsid w:val="009A7EFA"/>
    <w:pPr>
      <w:widowControl w:val="0"/>
      <w:spacing w:beforeLines="25" w:after="0" w:line="440" w:lineRule="exact"/>
      <w:ind w:firstLineChars="200" w:firstLine="200"/>
      <w:jc w:val="both"/>
    </w:pPr>
    <w:rPr>
      <w:rFonts w:ascii="Times New Roman" w:eastAsia="宋体" w:hAnsi="Times New Roman"/>
      <w:color w:val="000000"/>
      <w:kern w:val="2"/>
      <w:sz w:val="24"/>
      <w:szCs w:val="24"/>
    </w:rPr>
  </w:style>
  <w:style w:type="character" w:customStyle="1" w:styleId="a7">
    <w:name w:val="页脚 字符"/>
    <w:link w:val="a6"/>
    <w:uiPriority w:val="99"/>
    <w:locked/>
    <w:rsid w:val="00405735"/>
    <w:rPr>
      <w:rFonts w:ascii="Tahoma" w:eastAsia="微软雅黑" w:hAnsi="Tahoma"/>
      <w:sz w:val="18"/>
      <w:szCs w:val="22"/>
    </w:rPr>
  </w:style>
  <w:style w:type="paragraph" w:styleId="ac">
    <w:name w:val="List Paragraph"/>
    <w:basedOn w:val="a"/>
    <w:uiPriority w:val="34"/>
    <w:qFormat/>
    <w:rsid w:val="00A67992"/>
    <w:pPr>
      <w:widowControl w:val="0"/>
      <w:adjustRightInd/>
      <w:snapToGrid/>
      <w:spacing w:after="0"/>
      <w:ind w:firstLineChars="200" w:firstLine="420"/>
      <w:jc w:val="both"/>
    </w:pPr>
    <w:rPr>
      <w:rFonts w:ascii="Times New Roman" w:eastAsia="宋体" w:hAnsi="Times New Roman"/>
      <w:kern w:val="2"/>
      <w:sz w:val="21"/>
    </w:rPr>
  </w:style>
  <w:style w:type="character" w:customStyle="1" w:styleId="ad">
    <w:name w:val="李表格常用格式 字符"/>
    <w:link w:val="ae"/>
    <w:rsid w:val="00831ABE"/>
    <w:rPr>
      <w:color w:val="000000"/>
      <w:kern w:val="2"/>
      <w:sz w:val="21"/>
      <w:szCs w:val="21"/>
    </w:rPr>
  </w:style>
  <w:style w:type="paragraph" w:customStyle="1" w:styleId="ae">
    <w:name w:val="李表格常用格式"/>
    <w:basedOn w:val="a"/>
    <w:link w:val="ad"/>
    <w:qFormat/>
    <w:rsid w:val="00831ABE"/>
    <w:pPr>
      <w:widowControl w:val="0"/>
      <w:adjustRightInd/>
      <w:snapToGrid/>
      <w:spacing w:after="0" w:line="320" w:lineRule="exact"/>
      <w:jc w:val="center"/>
    </w:pPr>
    <w:rPr>
      <w:rFonts w:ascii="Calibri" w:eastAsia="宋体" w:hAnsi="Calibri"/>
      <w:color w:val="000000"/>
      <w:kern w:val="2"/>
      <w:sz w:val="21"/>
      <w:szCs w:val="21"/>
    </w:rPr>
  </w:style>
  <w:style w:type="paragraph" w:customStyle="1" w:styleId="Char1CharCharChar">
    <w:name w:val="Char1 Char Char Char"/>
    <w:basedOn w:val="a"/>
    <w:qFormat/>
    <w:rsid w:val="00731D77"/>
    <w:pPr>
      <w:widowControl w:val="0"/>
      <w:spacing w:after="0" w:line="360" w:lineRule="auto"/>
      <w:ind w:firstLineChars="200" w:firstLine="529"/>
    </w:pPr>
    <w:rPr>
      <w:rFonts w:ascii="Times New Roman" w:eastAsia="宋体" w:hAnsi="Times New Roman"/>
      <w:kern w:val="2"/>
      <w:sz w:val="24"/>
      <w:szCs w:val="20"/>
    </w:rPr>
  </w:style>
  <w:style w:type="paragraph" w:customStyle="1" w:styleId="TableParagraph">
    <w:name w:val="Table Paragraph"/>
    <w:basedOn w:val="a"/>
    <w:uiPriority w:val="1"/>
    <w:qFormat/>
    <w:rsid w:val="0033294E"/>
    <w:pPr>
      <w:widowControl w:val="0"/>
      <w:autoSpaceDE w:val="0"/>
      <w:autoSpaceDN w:val="0"/>
      <w:snapToGrid/>
      <w:spacing w:after="0"/>
    </w:pPr>
    <w:rPr>
      <w:rFonts w:ascii="Times New Roman" w:eastAsia="等线"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460</TotalTime>
  <Pages>11</Pages>
  <Words>1367</Words>
  <Characters>7792</Characters>
  <Application>Microsoft Office Word</Application>
  <DocSecurity>0</DocSecurity>
  <Lines>64</Lines>
  <Paragraphs>18</Paragraphs>
  <ScaleCrop>false</ScaleCrop>
  <Company>china</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1</cp:lastModifiedBy>
  <cp:revision>152</cp:revision>
  <cp:lastPrinted>2022-02-22T12:10:00Z</cp:lastPrinted>
  <dcterms:created xsi:type="dcterms:W3CDTF">2018-07-12T09:25:00Z</dcterms:created>
  <dcterms:modified xsi:type="dcterms:W3CDTF">2024-02-26T00:57:00Z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